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9045"/>
      </w:tblGrid>
      <w:tr w:rsidR="00F31E09" w:rsidRPr="00FB2635" w:rsidTr="00400046">
        <w:trPr>
          <w:trHeight w:val="1907"/>
        </w:trPr>
        <w:tc>
          <w:tcPr>
            <w:tcW w:w="426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9045" w:type="dxa"/>
          </w:tcPr>
          <w:p w:rsidR="00F31E09" w:rsidRPr="00400046" w:rsidRDefault="00F31E09" w:rsidP="00400046">
            <w:pPr>
              <w:pStyle w:val="Titolo1"/>
              <w:tabs>
                <w:tab w:val="left" w:pos="0"/>
              </w:tabs>
              <w:snapToGrid w:val="0"/>
              <w:jc w:val="center"/>
              <w:rPr>
                <w:rFonts w:asciiTheme="minorHAnsi" w:hAnsiTheme="minorHAnsi"/>
                <w:b w:val="0"/>
                <w:sz w:val="24"/>
                <w:szCs w:val="24"/>
                <w:lang w:val="it-IT"/>
              </w:rPr>
            </w:pPr>
            <w:r w:rsidRPr="00400046">
              <w:rPr>
                <w:rFonts w:asciiTheme="minorHAnsi" w:hAnsiTheme="minorHAnsi"/>
                <w:b w:val="0"/>
                <w:sz w:val="24"/>
                <w:szCs w:val="24"/>
                <w:lang w:val="it-IT"/>
              </w:rPr>
              <w:t xml:space="preserve">ISTITUTO COMPRENSIVO </w:t>
            </w:r>
            <w:proofErr w:type="spellStart"/>
            <w:r w:rsidRPr="00400046">
              <w:rPr>
                <w:rFonts w:asciiTheme="minorHAnsi" w:hAnsiTheme="minorHAnsi"/>
                <w:b w:val="0"/>
                <w:sz w:val="24"/>
                <w:szCs w:val="24"/>
                <w:lang w:val="it-IT"/>
              </w:rPr>
              <w:t>DI</w:t>
            </w:r>
            <w:proofErr w:type="spellEnd"/>
            <w:r w:rsidRPr="00400046">
              <w:rPr>
                <w:rFonts w:asciiTheme="minorHAnsi" w:hAnsiTheme="minorHAnsi"/>
                <w:b w:val="0"/>
                <w:sz w:val="24"/>
                <w:szCs w:val="24"/>
                <w:lang w:val="it-IT"/>
              </w:rPr>
              <w:t xml:space="preserve"> MONTEFORTE</w:t>
            </w:r>
          </w:p>
          <w:p w:rsidR="00F31E09" w:rsidRPr="00400046" w:rsidRDefault="00F31E09" w:rsidP="00E34E3D">
            <w:pPr>
              <w:jc w:val="center"/>
              <w:rPr>
                <w:rFonts w:asciiTheme="minorHAnsi" w:hAnsiTheme="minorHAnsi"/>
                <w:lang w:val="it-IT"/>
              </w:rPr>
            </w:pPr>
            <w:r w:rsidRPr="00400046">
              <w:rPr>
                <w:rFonts w:asciiTheme="minorHAnsi" w:hAnsiTheme="minorHAnsi"/>
                <w:lang w:val="it-IT"/>
              </w:rPr>
              <w:t>SCUOLA ELEMENTARE E MEDIA</w:t>
            </w:r>
          </w:p>
          <w:p w:rsidR="00F31E09" w:rsidRPr="00400046" w:rsidRDefault="00F31E09" w:rsidP="00E34E3D">
            <w:pPr>
              <w:jc w:val="center"/>
              <w:rPr>
                <w:rFonts w:asciiTheme="minorHAnsi" w:hAnsiTheme="minorHAnsi"/>
                <w:lang w:val="it-IT"/>
              </w:rPr>
            </w:pPr>
            <w:r w:rsidRPr="00400046">
              <w:rPr>
                <w:rFonts w:asciiTheme="minorHAnsi" w:hAnsiTheme="minorHAnsi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400046">
      <w:pPr>
        <w:rPr>
          <w:rFonts w:ascii="Book Antiqua" w:hAnsi="Book Antiqua"/>
          <w:lang w:val="it-IT"/>
        </w:rPr>
      </w:pPr>
    </w:p>
    <w:p w:rsidR="00F31E09" w:rsidRDefault="003D618F" w:rsidP="00400046">
      <w:pPr>
        <w:ind w:left="7938" w:firstLine="1134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</w:t>
      </w:r>
      <w:r w:rsidR="00F31E09">
        <w:rPr>
          <w:rFonts w:ascii="Book Antiqua" w:hAnsi="Book Antiqua"/>
          <w:lang w:val="it-IT"/>
        </w:rPr>
        <w:t>Agli Atti</w:t>
      </w:r>
    </w:p>
    <w:p w:rsidR="00166728" w:rsidRDefault="005A16AF" w:rsidP="00400046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535625" w:rsidRDefault="00535625" w:rsidP="00400046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 sito web</w:t>
      </w:r>
    </w:p>
    <w:p w:rsidR="00535625" w:rsidRDefault="00535625" w:rsidP="00400046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Alla Ditta </w:t>
      </w:r>
      <w:proofErr w:type="spellStart"/>
      <w:r>
        <w:rPr>
          <w:rFonts w:ascii="Book Antiqua" w:hAnsi="Book Antiqua"/>
          <w:lang w:val="it-IT"/>
        </w:rPr>
        <w:t>Compitalia</w:t>
      </w:r>
      <w:proofErr w:type="spellEnd"/>
      <w:r>
        <w:rPr>
          <w:rFonts w:ascii="Book Antiqua" w:hAnsi="Book Antiqua"/>
          <w:lang w:val="it-IT"/>
        </w:rPr>
        <w:t xml:space="preserve"> srl</w:t>
      </w:r>
    </w:p>
    <w:p w:rsidR="00400046" w:rsidRPr="001E1DE5" w:rsidRDefault="00400046" w:rsidP="00400046">
      <w:pPr>
        <w:jc w:val="right"/>
        <w:rPr>
          <w:rFonts w:ascii="Book Antiqua" w:hAnsi="Book Antiqua"/>
          <w:lang w:val="it-IT"/>
        </w:rPr>
      </w:pPr>
    </w:p>
    <w:p w:rsidR="00426184" w:rsidRDefault="005A16AF" w:rsidP="00400046">
      <w:pPr>
        <w:rPr>
          <w:rFonts w:ascii="Book Antiqua" w:hAnsi="Book Antiqua"/>
          <w:lang w:val="it-IT"/>
        </w:rPr>
      </w:pPr>
      <w:proofErr w:type="spellStart"/>
      <w:r w:rsidRPr="001E1DE5">
        <w:rPr>
          <w:rFonts w:ascii="Book Antiqua" w:hAnsi="Book Antiqua"/>
          <w:lang w:val="it-IT"/>
        </w:rPr>
        <w:t>Prot</w:t>
      </w:r>
      <w:proofErr w:type="spellEnd"/>
      <w:r w:rsidRPr="001E1DE5">
        <w:rPr>
          <w:rFonts w:ascii="Book Antiqua" w:hAnsi="Book Antiqua"/>
          <w:lang w:val="it-IT"/>
        </w:rPr>
        <w:t>.</w:t>
      </w:r>
      <w:r w:rsidR="00634B54">
        <w:rPr>
          <w:rFonts w:ascii="Book Antiqua" w:hAnsi="Book Antiqua"/>
          <w:lang w:val="it-IT"/>
        </w:rPr>
        <w:t xml:space="preserve"> n. </w:t>
      </w:r>
      <w:r w:rsidR="00400046">
        <w:rPr>
          <w:rFonts w:ascii="Book Antiqua" w:hAnsi="Book Antiqua"/>
          <w:lang w:val="it-IT"/>
        </w:rPr>
        <w:t>1214</w:t>
      </w:r>
      <w:r w:rsidR="00634B54">
        <w:rPr>
          <w:rFonts w:ascii="Book Antiqua" w:hAnsi="Book Antiqua"/>
          <w:lang w:val="it-IT"/>
        </w:rPr>
        <w:t xml:space="preserve">/B15 </w:t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proofErr w:type="spellStart"/>
      <w:r w:rsidR="00634B54">
        <w:rPr>
          <w:rFonts w:ascii="Book Antiqua" w:hAnsi="Book Antiqua"/>
          <w:lang w:val="it-IT"/>
        </w:rPr>
        <w:t>Monteforte</w:t>
      </w:r>
      <w:proofErr w:type="spellEnd"/>
      <w:r w:rsidR="00B61A77">
        <w:rPr>
          <w:rFonts w:ascii="Book Antiqua" w:hAnsi="Book Antiqua"/>
          <w:lang w:val="it-IT"/>
        </w:rPr>
        <w:t>,</w:t>
      </w:r>
      <w:r w:rsidR="00BA5D8D">
        <w:rPr>
          <w:rFonts w:ascii="Book Antiqua" w:hAnsi="Book Antiqua"/>
          <w:lang w:val="it-IT"/>
        </w:rPr>
        <w:t>29/06/2016</w:t>
      </w:r>
    </w:p>
    <w:p w:rsidR="00400046" w:rsidRPr="00400046" w:rsidRDefault="00400046" w:rsidP="00400046">
      <w:pPr>
        <w:rPr>
          <w:rFonts w:ascii="Book Antiqua" w:hAnsi="Book Antiqua"/>
          <w:lang w:val="it-IT"/>
        </w:rPr>
      </w:pPr>
    </w:p>
    <w:p w:rsidR="00BA5D8D" w:rsidRDefault="005F6A0F" w:rsidP="00BA5D8D">
      <w:pPr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4E6801">
        <w:rPr>
          <w:rFonts w:ascii="Calibri" w:hAnsi="Calibri" w:cs="Calibri"/>
          <w:b/>
          <w:bCs/>
          <w:color w:val="auto"/>
          <w:lang w:val="it-IT"/>
        </w:rPr>
        <w:t xml:space="preserve">Atto Sottomissione Applicazione Entro il </w:t>
      </w:r>
      <w:r w:rsidR="00DB7D28">
        <w:rPr>
          <w:rFonts w:ascii="Calibri" w:hAnsi="Calibri" w:cs="Calibri"/>
          <w:b/>
          <w:bCs/>
          <w:color w:val="auto"/>
          <w:lang w:val="it-IT"/>
        </w:rPr>
        <w:t xml:space="preserve"> “Quinto d’Obbligo” del contratto  per la fornitura </w:t>
      </w:r>
    </w:p>
    <w:p w:rsidR="004E6801" w:rsidRDefault="00BA5D8D" w:rsidP="00BA5D8D">
      <w:pPr>
        <w:ind w:left="-1304" w:firstLine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  </w:t>
      </w:r>
      <w:r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736353">
        <w:rPr>
          <w:rFonts w:ascii="Calibri" w:hAnsi="Calibri" w:cs="Calibri"/>
          <w:b/>
          <w:bCs/>
          <w:color w:val="auto"/>
          <w:lang w:val="it-IT"/>
        </w:rPr>
        <w:t>d</w:t>
      </w:r>
      <w:r w:rsidR="00DB7D28">
        <w:rPr>
          <w:rFonts w:ascii="Calibri" w:hAnsi="Calibri" w:cs="Calibri"/>
          <w:b/>
          <w:bCs/>
          <w:color w:val="auto"/>
          <w:lang w:val="it-IT"/>
        </w:rPr>
        <w:t>el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DB7D28">
        <w:rPr>
          <w:rFonts w:ascii="Calibri" w:hAnsi="Calibri" w:cs="Calibri"/>
          <w:b/>
          <w:bCs/>
          <w:color w:val="auto"/>
          <w:lang w:val="it-IT"/>
        </w:rPr>
        <w:t xml:space="preserve"> materiale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DB7D28">
        <w:rPr>
          <w:rFonts w:ascii="Calibri" w:hAnsi="Calibri" w:cs="Calibri"/>
          <w:b/>
          <w:bCs/>
          <w:color w:val="auto"/>
          <w:lang w:val="it-IT"/>
        </w:rPr>
        <w:t xml:space="preserve"> informatico relativo alla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 “Realizzazione ,</w:t>
      </w:r>
      <w:r w:rsidR="006E30D9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ampliamento o adeguamento delle </w:t>
      </w:r>
    </w:p>
    <w:p w:rsidR="004E6801" w:rsidRDefault="00BA5D8D" w:rsidP="00BA5D8D">
      <w:pPr>
        <w:ind w:left="-1304" w:firstLine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</w:t>
      </w:r>
      <w:r w:rsidR="004E6801">
        <w:rPr>
          <w:rFonts w:ascii="Calibri" w:hAnsi="Calibri" w:cs="Calibri"/>
          <w:b/>
          <w:bCs/>
          <w:color w:val="auto"/>
          <w:lang w:val="it-IT"/>
        </w:rPr>
        <w:t xml:space="preserve"> </w:t>
      </w:r>
      <w:r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4E6801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Infrastrutture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di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rete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  </w:t>
      </w:r>
      <w:r w:rsidR="005F6A0F">
        <w:rPr>
          <w:rFonts w:ascii="Calibri" w:hAnsi="Calibri" w:cs="Calibri"/>
          <w:b/>
          <w:bCs/>
          <w:color w:val="auto"/>
          <w:lang w:val="it-IT"/>
        </w:rPr>
        <w:t>Lan/</w:t>
      </w:r>
      <w:proofErr w:type="spellStart"/>
      <w:r w:rsidR="005F6A0F">
        <w:rPr>
          <w:rFonts w:ascii="Calibri" w:hAnsi="Calibri" w:cs="Calibri"/>
          <w:b/>
          <w:bCs/>
          <w:color w:val="auto"/>
          <w:lang w:val="it-IT"/>
        </w:rPr>
        <w:t>W</w:t>
      </w:r>
      <w:r w:rsidR="00556AE7">
        <w:rPr>
          <w:rFonts w:ascii="Calibri" w:hAnsi="Calibri" w:cs="Calibri"/>
          <w:b/>
          <w:bCs/>
          <w:color w:val="auto"/>
          <w:lang w:val="it-IT"/>
        </w:rPr>
        <w:t>l</w:t>
      </w:r>
      <w:r w:rsidR="005F6A0F">
        <w:rPr>
          <w:rFonts w:ascii="Calibri" w:hAnsi="Calibri" w:cs="Calibri"/>
          <w:b/>
          <w:bCs/>
          <w:color w:val="auto"/>
          <w:lang w:val="it-IT"/>
        </w:rPr>
        <w:t>an-</w:t>
      </w:r>
      <w:proofErr w:type="spellEnd"/>
      <w:r w:rsidR="005F6A0F">
        <w:rPr>
          <w:rFonts w:ascii="Calibri" w:hAnsi="Calibri" w:cs="Calibri"/>
          <w:b/>
          <w:bCs/>
          <w:color w:val="auto"/>
          <w:lang w:val="it-IT"/>
        </w:rPr>
        <w:t xml:space="preserve"> Asse II Infrastrutture per l’Istruzione – Fondo Europeo di </w:t>
      </w:r>
    </w:p>
    <w:p w:rsidR="004E6801" w:rsidRDefault="004E6801" w:rsidP="00BA5D8D">
      <w:pPr>
        <w:ind w:left="-1418" w:firstLine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BA5D8D">
        <w:rPr>
          <w:rFonts w:ascii="Calibri" w:hAnsi="Calibri" w:cs="Calibri"/>
          <w:b/>
          <w:bCs/>
          <w:color w:val="auto"/>
          <w:lang w:val="it-IT"/>
        </w:rPr>
        <w:t xml:space="preserve">    </w:t>
      </w:r>
      <w:r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BA5D8D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Sviluppo Regionale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(FESR)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5F6A0F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Progetto 10.8.1.A2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-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 xml:space="preserve">FESRPON-VE-2015-34 – Ampliamento rete </w:t>
      </w:r>
    </w:p>
    <w:p w:rsidR="00E77682" w:rsidRPr="00400046" w:rsidRDefault="00BA5D8D" w:rsidP="00BA5D8D">
      <w:pPr>
        <w:ind w:left="-1304" w:firstLine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 </w:t>
      </w:r>
      <w:r w:rsidR="00736353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4E6801">
        <w:rPr>
          <w:rFonts w:ascii="Calibri" w:hAnsi="Calibri" w:cs="Calibri"/>
          <w:b/>
          <w:bCs/>
          <w:color w:val="auto"/>
          <w:lang w:val="it-IT"/>
        </w:rPr>
        <w:t xml:space="preserve">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LAN/W</w:t>
      </w:r>
      <w:r w:rsidR="00C71872">
        <w:rPr>
          <w:rFonts w:ascii="Calibri" w:hAnsi="Calibri" w:cs="Calibri"/>
          <w:b/>
          <w:bCs/>
          <w:color w:val="auto"/>
          <w:lang w:val="it-IT"/>
        </w:rPr>
        <w:t>L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A063DC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5F6A0F" w:rsidRDefault="005F6A0F" w:rsidP="00BA5D8D">
      <w:pPr>
        <w:ind w:left="-340"/>
        <w:jc w:val="center"/>
        <w:rPr>
          <w:rFonts w:ascii="Calibri" w:hAnsi="Calibri"/>
          <w:b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>Codice CUP:  I76J15001090007 - Codice CIG: Z1818D75B6</w:t>
      </w:r>
    </w:p>
    <w:p w:rsidR="00400046" w:rsidRDefault="00400046" w:rsidP="00BA5D8D">
      <w:pPr>
        <w:ind w:left="-340"/>
        <w:jc w:val="center"/>
        <w:rPr>
          <w:rFonts w:ascii="Calibri" w:hAnsi="Calibri"/>
          <w:b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>Lotto Unico</w:t>
      </w:r>
    </w:p>
    <w:p w:rsidR="00400046" w:rsidRDefault="00400046" w:rsidP="00E77682">
      <w:pPr>
        <w:jc w:val="center"/>
        <w:rPr>
          <w:rFonts w:ascii="Calibri" w:hAnsi="Calibri"/>
          <w:b/>
          <w:color w:val="auto"/>
          <w:lang w:val="it-IT"/>
        </w:rPr>
      </w:pPr>
    </w:p>
    <w:p w:rsidR="00DC2DBF" w:rsidRPr="00695BD7" w:rsidRDefault="00695BD7" w:rsidP="00DC2DBF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 w:rsidRPr="009175C3">
        <w:rPr>
          <w:rFonts w:asciiTheme="minorHAnsi" w:hAnsiTheme="minorHAnsi"/>
          <w:b/>
          <w:sz w:val="22"/>
          <w:szCs w:val="22"/>
          <w:lang w:val="it-IT"/>
        </w:rPr>
        <w:t>Premesso</w:t>
      </w:r>
      <w:r w:rsidR="00DC2DBF" w:rsidRPr="009175C3">
        <w:rPr>
          <w:rFonts w:asciiTheme="minorHAnsi" w:hAnsiTheme="minorHAnsi"/>
          <w:b/>
          <w:sz w:val="22"/>
          <w:szCs w:val="22"/>
          <w:lang w:val="it-IT"/>
        </w:rPr>
        <w:t xml:space="preserve"> che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DC2DBF" w:rsidRPr="00DC2DBF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con </w:t>
      </w:r>
      <w:r w:rsidR="00DC2DBF" w:rsidRPr="00DB7D28">
        <w:rPr>
          <w:rFonts w:asciiTheme="minorHAnsi" w:hAnsiTheme="minorHAnsi"/>
          <w:sz w:val="22"/>
          <w:szCs w:val="22"/>
          <w:lang w:val="it-IT"/>
        </w:rPr>
        <w:t xml:space="preserve">determina </w:t>
      </w:r>
      <w:proofErr w:type="spellStart"/>
      <w:r w:rsidR="00DC2DBF" w:rsidRPr="00DB7D28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="00DC2DBF" w:rsidRPr="00DB7D28"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 w:rsidR="00DC2DBF" w:rsidRPr="00DB7D28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DC2DBF" w:rsidRPr="00DB7D28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DC2DBF" w:rsidRPr="00DB7D28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="00DC2DBF" w:rsidRPr="00DB7D28">
        <w:rPr>
          <w:rFonts w:asciiTheme="minorHAnsi" w:hAnsiTheme="minorHAnsi"/>
          <w:b/>
          <w:sz w:val="22"/>
          <w:szCs w:val="22"/>
          <w:lang w:val="it-IT"/>
        </w:rPr>
        <w:t xml:space="preserve">. </w:t>
      </w:r>
      <w:proofErr w:type="spellStart"/>
      <w:r w:rsidR="00DC2DBF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DC2DBF">
        <w:rPr>
          <w:rFonts w:asciiTheme="minorHAnsi" w:hAnsiTheme="minorHAnsi"/>
          <w:sz w:val="22"/>
          <w:szCs w:val="22"/>
          <w:lang w:val="it-IT"/>
        </w:rPr>
        <w:t xml:space="preserve"> 988 B/15 </w:t>
      </w:r>
      <w:r w:rsidR="00DC2DBF" w:rsidRPr="00DB7D28">
        <w:rPr>
          <w:rFonts w:asciiTheme="minorHAnsi" w:hAnsiTheme="minorHAnsi"/>
          <w:sz w:val="22"/>
          <w:szCs w:val="22"/>
          <w:lang w:val="it-IT"/>
        </w:rPr>
        <w:t>del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 26/05/2016      è stato dato l’avvio alla procedura di acquisizione, tramite RDO  </w:t>
      </w:r>
      <w:proofErr w:type="spellStart"/>
      <w:r w:rsidR="00DC2DBF" w:rsidRPr="00D37E4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DC2DBF" w:rsidRPr="00D37E44">
        <w:rPr>
          <w:rFonts w:asciiTheme="minorHAnsi" w:hAnsiTheme="minorHAnsi"/>
          <w:sz w:val="22"/>
          <w:szCs w:val="22"/>
        </w:rPr>
        <w:t xml:space="preserve">1228062 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12D0C">
        <w:rPr>
          <w:rFonts w:asciiTheme="minorHAnsi" w:hAnsiTheme="minorHAnsi"/>
          <w:sz w:val="22"/>
          <w:szCs w:val="22"/>
          <w:lang w:val="it-IT"/>
        </w:rPr>
        <w:t xml:space="preserve">Lotto 1 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sulla piattaforma  </w:t>
      </w:r>
      <w:r w:rsidR="00DC2DBF" w:rsidRPr="0050311D">
        <w:rPr>
          <w:rFonts w:asciiTheme="minorHAnsi" w:hAnsiTheme="minorHAnsi"/>
          <w:sz w:val="22"/>
          <w:szCs w:val="22"/>
          <w:lang w:val="it-IT"/>
        </w:rPr>
        <w:t xml:space="preserve">MEPA con </w:t>
      </w:r>
      <w:r w:rsidR="00DC2DBF">
        <w:rPr>
          <w:rFonts w:asciiTheme="minorHAnsi" w:hAnsiTheme="minorHAnsi"/>
          <w:sz w:val="22"/>
          <w:szCs w:val="22"/>
          <w:lang w:val="it-IT"/>
        </w:rPr>
        <w:t xml:space="preserve"> criterio di   </w:t>
      </w:r>
      <w:r w:rsidR="00DC2DBF" w:rsidRPr="0050311D">
        <w:rPr>
          <w:rFonts w:asciiTheme="minorHAnsi" w:hAnsiTheme="minorHAnsi"/>
          <w:sz w:val="22"/>
          <w:szCs w:val="22"/>
          <w:lang w:val="it-IT"/>
        </w:rPr>
        <w:t>individuazione de</w:t>
      </w:r>
      <w:r w:rsidR="00DC2DBF">
        <w:rPr>
          <w:rFonts w:asciiTheme="minorHAnsi" w:hAnsiTheme="minorHAnsi"/>
          <w:sz w:val="22"/>
          <w:szCs w:val="22"/>
          <w:lang w:val="it-IT"/>
        </w:rPr>
        <w:t>l contraente  a minor prezzo ,</w:t>
      </w:r>
      <w:r w:rsidR="00DC2DBF">
        <w:rPr>
          <w:rFonts w:asciiTheme="minorHAnsi" w:hAnsiTheme="minorHAnsi"/>
          <w:sz w:val="22"/>
          <w:szCs w:val="22"/>
        </w:rPr>
        <w:t xml:space="preserve"> </w:t>
      </w:r>
      <w:r w:rsidR="00DC2DBF" w:rsidRPr="00825EDF">
        <w:rPr>
          <w:rFonts w:asciiTheme="minorHAnsi" w:hAnsiTheme="minorHAnsi"/>
          <w:sz w:val="22"/>
          <w:szCs w:val="22"/>
        </w:rPr>
        <w:t xml:space="preserve">per la </w:t>
      </w:r>
      <w:proofErr w:type="spellStart"/>
      <w:r w:rsidR="00DC2DBF" w:rsidRPr="00825EDF">
        <w:rPr>
          <w:rFonts w:asciiTheme="minorHAnsi" w:hAnsiTheme="minorHAnsi"/>
          <w:sz w:val="22"/>
          <w:szCs w:val="22"/>
        </w:rPr>
        <w:t>fornitura</w:t>
      </w:r>
      <w:proofErr w:type="spellEnd"/>
      <w:r w:rsidR="00DC2DBF">
        <w:rPr>
          <w:rFonts w:asciiTheme="minorHAnsi" w:hAnsiTheme="minorHAnsi"/>
          <w:sz w:val="22"/>
          <w:szCs w:val="22"/>
        </w:rPr>
        <w:t xml:space="preserve"> de</w:t>
      </w:r>
      <w:r w:rsidR="005B45C1">
        <w:rPr>
          <w:rFonts w:asciiTheme="minorHAnsi" w:hAnsiTheme="minorHAnsi"/>
          <w:sz w:val="22"/>
          <w:szCs w:val="22"/>
        </w:rPr>
        <w:t xml:space="preserve">l </w:t>
      </w:r>
      <w:proofErr w:type="spellStart"/>
      <w:r w:rsidR="005B45C1">
        <w:rPr>
          <w:rFonts w:asciiTheme="minorHAnsi" w:hAnsiTheme="minorHAnsi"/>
          <w:sz w:val="22"/>
          <w:szCs w:val="22"/>
        </w:rPr>
        <w:t>materiale</w:t>
      </w:r>
      <w:proofErr w:type="spellEnd"/>
      <w:r w:rsidR="005B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45C1">
        <w:rPr>
          <w:rFonts w:asciiTheme="minorHAnsi" w:hAnsiTheme="minorHAnsi"/>
          <w:sz w:val="22"/>
          <w:szCs w:val="22"/>
        </w:rPr>
        <w:t>informatico</w:t>
      </w:r>
      <w:proofErr w:type="spellEnd"/>
      <w:r w:rsidR="005B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45C1">
        <w:rPr>
          <w:rFonts w:asciiTheme="minorHAnsi" w:hAnsiTheme="minorHAnsi"/>
          <w:sz w:val="22"/>
          <w:szCs w:val="22"/>
        </w:rPr>
        <w:t>relativo</w:t>
      </w:r>
      <w:proofErr w:type="spellEnd"/>
      <w:r w:rsidR="00DC2D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C2DBF">
        <w:rPr>
          <w:rFonts w:asciiTheme="minorHAnsi" w:hAnsiTheme="minorHAnsi"/>
          <w:sz w:val="22"/>
          <w:szCs w:val="22"/>
        </w:rPr>
        <w:t>alla</w:t>
      </w:r>
      <w:proofErr w:type="spellEnd"/>
      <w:r w:rsidR="00DC2D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C2DBF">
        <w:rPr>
          <w:rFonts w:asciiTheme="minorHAnsi" w:hAnsiTheme="minorHAnsi"/>
          <w:sz w:val="22"/>
          <w:szCs w:val="22"/>
        </w:rPr>
        <w:t>realizzazione</w:t>
      </w:r>
      <w:proofErr w:type="spellEnd"/>
      <w:r w:rsidR="00DC2DBF">
        <w:rPr>
          <w:rFonts w:asciiTheme="minorHAnsi" w:hAnsiTheme="minorHAnsi"/>
          <w:sz w:val="22"/>
          <w:szCs w:val="22"/>
        </w:rPr>
        <w:t xml:space="preserve"> ,</w:t>
      </w:r>
      <w:proofErr w:type="spellStart"/>
      <w:r w:rsidR="00DC2DBF">
        <w:rPr>
          <w:rFonts w:asciiTheme="minorHAnsi" w:hAnsiTheme="minorHAnsi"/>
          <w:sz w:val="22"/>
          <w:szCs w:val="22"/>
        </w:rPr>
        <w:t>ampliamento</w:t>
      </w:r>
      <w:proofErr w:type="spellEnd"/>
      <w:r w:rsidR="00DC2DBF" w:rsidRPr="00825EDF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DC2DBF" w:rsidRPr="00825EDF">
        <w:rPr>
          <w:rFonts w:asciiTheme="minorHAnsi" w:hAnsiTheme="minorHAnsi"/>
          <w:sz w:val="22"/>
          <w:szCs w:val="22"/>
        </w:rPr>
        <w:t>installazione</w:t>
      </w:r>
      <w:proofErr w:type="spellEnd"/>
      <w:r w:rsidR="00DC2DBF" w:rsidRPr="00825EDF">
        <w:rPr>
          <w:rFonts w:asciiTheme="minorHAnsi" w:hAnsiTheme="minorHAnsi"/>
          <w:sz w:val="22"/>
          <w:szCs w:val="22"/>
        </w:rPr>
        <w:t xml:space="preserve">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delle 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infrastrutture di 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rete Lan/</w:t>
      </w:r>
      <w:proofErr w:type="spellStart"/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Wlan</w:t>
      </w:r>
      <w:proofErr w:type="spellEnd"/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- 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codice  Progetto 10.8.1.A2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-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DC2DBF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FESRPON-VE-2015-34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autorizzato con nota del </w:t>
      </w:r>
      <w:proofErr w:type="spellStart"/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M.I.U.R</w:t>
      </w:r>
      <w:proofErr w:type="spellEnd"/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</w:t>
      </w:r>
      <w:proofErr w:type="spellStart"/>
      <w:r w:rsidR="00DC2DBF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="00DC2DBF"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 w:rsidR="00DC2DBF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DC2DBF">
        <w:rPr>
          <w:rFonts w:asciiTheme="minorHAnsi" w:hAnsiTheme="minorHAnsi"/>
          <w:sz w:val="22"/>
          <w:szCs w:val="22"/>
          <w:lang w:val="it-IT"/>
        </w:rPr>
        <w:t xml:space="preserve"> AOODGEFID</w:t>
      </w:r>
      <w:r w:rsidR="00DC2DBF">
        <w:rPr>
          <w:rFonts w:asciiTheme="minorHAnsi" w:hAnsiTheme="minorHAnsi"/>
          <w:color w:val="auto"/>
          <w:sz w:val="22"/>
          <w:szCs w:val="22"/>
          <w:lang w:val="it-IT"/>
        </w:rPr>
        <w:t>/1773  del  20/01/2016</w:t>
      </w:r>
      <w:r w:rsidR="00DC2DB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C2DBF" w:rsidRPr="0050311D">
        <w:rPr>
          <w:rFonts w:asciiTheme="minorHAnsi" w:hAnsiTheme="minorHAnsi"/>
          <w:sz w:val="22"/>
          <w:szCs w:val="22"/>
          <w:lang w:val="it-IT"/>
        </w:rPr>
        <w:t>;</w:t>
      </w:r>
    </w:p>
    <w:p w:rsidR="00DC2DBF" w:rsidRDefault="00DC2DBF" w:rsidP="00DC2DBF">
      <w:pPr>
        <w:tabs>
          <w:tab w:val="left" w:pos="1134"/>
        </w:tabs>
        <w:ind w:left="1134" w:hanging="1134"/>
        <w:rPr>
          <w:rFonts w:asciiTheme="minorHAnsi" w:eastAsia="Times New Roman" w:hAnsiTheme="minorHAnsi"/>
          <w:color w:val="auto"/>
          <w:sz w:val="22"/>
          <w:szCs w:val="22"/>
          <w:lang w:val="it-IT" w:eastAsia="it-IT"/>
        </w:rPr>
      </w:pPr>
    </w:p>
    <w:p w:rsidR="00DC2DBF" w:rsidRDefault="00DC2DBF" w:rsidP="00BF6CD6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  <w:r w:rsidRPr="003D618F">
        <w:rPr>
          <w:rFonts w:asciiTheme="minorHAnsi" w:hAnsiTheme="minorHAnsi"/>
          <w:b/>
          <w:sz w:val="22"/>
          <w:szCs w:val="22"/>
          <w:lang w:val="it-IT"/>
        </w:rPr>
        <w:t>Premesso che</w:t>
      </w:r>
      <w:r>
        <w:rPr>
          <w:rFonts w:asciiTheme="minorHAnsi" w:hAnsiTheme="minorHAnsi"/>
          <w:sz w:val="22"/>
          <w:szCs w:val="22"/>
          <w:lang w:val="it-IT"/>
        </w:rPr>
        <w:t xml:space="preserve">  con  contratto   </w:t>
      </w:r>
      <w:proofErr w:type="spellStart"/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prot</w:t>
      </w:r>
      <w:proofErr w:type="spellEnd"/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.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n. </w:t>
      </w:r>
      <w:r w:rsidRPr="006C0E1C">
        <w:rPr>
          <w:rFonts w:asciiTheme="minorHAnsi" w:hAnsiTheme="minorHAnsi"/>
          <w:sz w:val="22"/>
          <w:szCs w:val="22"/>
        </w:rPr>
        <w:t>1806</w:t>
      </w:r>
      <w:r w:rsidR="008025AD">
        <w:rPr>
          <w:rFonts w:asciiTheme="minorHAnsi" w:hAnsiTheme="minorHAnsi"/>
          <w:sz w:val="22"/>
          <w:szCs w:val="22"/>
        </w:rPr>
        <w:t xml:space="preserve"> B/15</w:t>
      </w:r>
      <w:r w:rsidRPr="003E6F9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del  10/06/2016  </w:t>
      </w:r>
      <w:r w:rsidRPr="006C0E1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la   </w:t>
      </w:r>
      <w:proofErr w:type="spellStart"/>
      <w:r>
        <w:rPr>
          <w:rFonts w:asciiTheme="minorHAnsi" w:hAnsiTheme="minorHAnsi"/>
          <w:sz w:val="22"/>
          <w:szCs w:val="22"/>
        </w:rPr>
        <w:t>fornitura</w:t>
      </w:r>
      <w:proofErr w:type="spellEnd"/>
      <w:r>
        <w:rPr>
          <w:rFonts w:asciiTheme="minorHAnsi" w:hAnsiTheme="minorHAnsi"/>
          <w:sz w:val="22"/>
          <w:szCs w:val="22"/>
        </w:rPr>
        <w:t xml:space="preserve"> è  </w:t>
      </w:r>
      <w:proofErr w:type="spellStart"/>
      <w:r>
        <w:rPr>
          <w:rFonts w:asciiTheme="minorHAnsi" w:hAnsiTheme="minorHAnsi"/>
          <w:sz w:val="22"/>
          <w:szCs w:val="22"/>
        </w:rPr>
        <w:t>stata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affidata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alla</w:t>
      </w:r>
      <w:proofErr w:type="spellEnd"/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Pr="00825E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5EDF">
        <w:rPr>
          <w:rFonts w:asciiTheme="minorHAnsi" w:hAnsiTheme="minorHAnsi"/>
          <w:sz w:val="22"/>
          <w:szCs w:val="22"/>
        </w:rPr>
        <w:t>ditta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825EDF">
        <w:rPr>
          <w:rFonts w:asciiTheme="minorHAnsi" w:hAnsiTheme="minorHAnsi"/>
          <w:sz w:val="22"/>
          <w:szCs w:val="22"/>
        </w:rPr>
        <w:t xml:space="preserve">COMPITALIA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5EDF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.</w:t>
      </w:r>
      <w:r w:rsidRPr="00825EDF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. </w:t>
      </w:r>
      <w:r w:rsidRPr="00825EDF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.</w:t>
      </w:r>
      <w:r w:rsidRPr="00825EDF">
        <w:rPr>
          <w:rFonts w:asciiTheme="minorHAnsi" w:hAnsiTheme="minorHAnsi"/>
          <w:sz w:val="22"/>
          <w:szCs w:val="22"/>
        </w:rPr>
        <w:t xml:space="preserve"> – Via </w:t>
      </w:r>
      <w:proofErr w:type="spellStart"/>
      <w:r w:rsidRPr="00825EDF">
        <w:rPr>
          <w:rFonts w:asciiTheme="minorHAnsi" w:hAnsiTheme="minorHAnsi"/>
          <w:sz w:val="22"/>
          <w:szCs w:val="22"/>
        </w:rPr>
        <w:t>Crosaron</w:t>
      </w:r>
      <w:proofErr w:type="spellEnd"/>
      <w:r w:rsidRPr="00825EDF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9175C3">
        <w:rPr>
          <w:rFonts w:asciiTheme="minorHAnsi" w:hAnsiTheme="minorHAnsi"/>
          <w:sz w:val="22"/>
          <w:szCs w:val="22"/>
        </w:rPr>
        <w:t xml:space="preserve">18 </w:t>
      </w:r>
      <w:proofErr w:type="spellStart"/>
      <w:r w:rsidR="009175C3">
        <w:rPr>
          <w:rFonts w:asciiTheme="minorHAnsi" w:hAnsiTheme="minorHAnsi"/>
          <w:sz w:val="22"/>
          <w:szCs w:val="22"/>
        </w:rPr>
        <w:t>di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r w:rsidRPr="00825EDF">
        <w:rPr>
          <w:rFonts w:asciiTheme="minorHAnsi" w:hAnsiTheme="minorHAnsi"/>
          <w:sz w:val="22"/>
          <w:szCs w:val="22"/>
        </w:rPr>
        <w:t xml:space="preserve">San </w:t>
      </w:r>
      <w:proofErr w:type="spellStart"/>
      <w:r>
        <w:rPr>
          <w:rFonts w:asciiTheme="minorHAnsi" w:hAnsiTheme="minorHAnsi"/>
          <w:sz w:val="22"/>
          <w:szCs w:val="22"/>
        </w:rPr>
        <w:t>Bonifacio</w:t>
      </w:r>
      <w:proofErr w:type="spellEnd"/>
      <w:r w:rsidRPr="00825EDF">
        <w:rPr>
          <w:rFonts w:asciiTheme="minorHAnsi" w:hAnsiTheme="minorHAnsi"/>
          <w:sz w:val="22"/>
          <w:szCs w:val="22"/>
        </w:rPr>
        <w:t xml:space="preserve"> (VR)</w:t>
      </w:r>
      <w:r>
        <w:rPr>
          <w:rFonts w:asciiTheme="minorHAnsi" w:hAnsiTheme="minorHAnsi"/>
          <w:sz w:val="22"/>
          <w:szCs w:val="22"/>
        </w:rPr>
        <w:t>,</w:t>
      </w:r>
      <w:r w:rsidRPr="00576C66">
        <w:rPr>
          <w:rFonts w:asciiTheme="minorHAnsi" w:hAnsiTheme="minorHAnsi"/>
          <w:sz w:val="22"/>
          <w:szCs w:val="22"/>
        </w:rPr>
        <w:t xml:space="preserve"> </w:t>
      </w:r>
      <w:r w:rsidR="009175C3">
        <w:rPr>
          <w:rFonts w:asciiTheme="minorHAnsi" w:hAnsiTheme="minorHAnsi"/>
          <w:sz w:val="22"/>
          <w:szCs w:val="22"/>
        </w:rPr>
        <w:t xml:space="preserve">per un </w:t>
      </w:r>
      <w:proofErr w:type="spellStart"/>
      <w:r w:rsidR="009175C3">
        <w:rPr>
          <w:rFonts w:asciiTheme="minorHAnsi" w:hAnsiTheme="minorHAnsi"/>
          <w:sz w:val="22"/>
          <w:szCs w:val="22"/>
        </w:rPr>
        <w:t>importo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di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€ 5.995,00 Iva </w:t>
      </w:r>
      <w:proofErr w:type="spellStart"/>
      <w:r w:rsidR="009175C3">
        <w:rPr>
          <w:rFonts w:asciiTheme="minorHAnsi" w:hAnsiTheme="minorHAnsi"/>
          <w:sz w:val="22"/>
          <w:szCs w:val="22"/>
        </w:rPr>
        <w:t>esclusa</w:t>
      </w:r>
      <w:proofErr w:type="spellEnd"/>
      <w:r w:rsidR="00BA5D8D">
        <w:rPr>
          <w:rFonts w:asciiTheme="minorHAnsi" w:hAnsiTheme="minorHAnsi"/>
          <w:sz w:val="22"/>
          <w:szCs w:val="22"/>
        </w:rPr>
        <w:t xml:space="preserve">, </w:t>
      </w:r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così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come </w:t>
      </w:r>
      <w:proofErr w:type="spellStart"/>
      <w:r w:rsidR="009175C3">
        <w:rPr>
          <w:rFonts w:asciiTheme="minorHAnsi" w:hAnsiTheme="minorHAnsi"/>
          <w:sz w:val="22"/>
          <w:szCs w:val="22"/>
        </w:rPr>
        <w:t>specificato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:  </w:t>
      </w:r>
    </w:p>
    <w:p w:rsidR="002E7415" w:rsidRPr="00576C66" w:rsidRDefault="002E7415" w:rsidP="009175C3">
      <w:pPr>
        <w:tabs>
          <w:tab w:val="left" w:pos="1134"/>
        </w:tabs>
        <w:rPr>
          <w:rFonts w:asciiTheme="minorHAnsi" w:hAnsiTheme="minorHAnsi"/>
          <w:b/>
          <w:sz w:val="22"/>
          <w:szCs w:val="22"/>
          <w:u w:val="single"/>
          <w:lang w:val="it-IT"/>
        </w:rPr>
      </w:pPr>
    </w:p>
    <w:p w:rsidR="003E6F99" w:rsidRDefault="003E6F99" w:rsidP="003E6F99">
      <w:pPr>
        <w:tabs>
          <w:tab w:val="left" w:pos="1134"/>
        </w:tabs>
        <w:ind w:left="1134" w:hanging="1134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t xml:space="preserve">LOTTO UNICO RDO </w:t>
      </w:r>
      <w:proofErr w:type="spellStart"/>
      <w:r w:rsidRPr="00D37E4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Pr="00D37E44">
        <w:rPr>
          <w:rFonts w:asciiTheme="minorHAnsi" w:hAnsiTheme="minorHAnsi"/>
          <w:sz w:val="22"/>
          <w:szCs w:val="22"/>
        </w:rPr>
        <w:t xml:space="preserve">1228062 </w:t>
      </w: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Progetto 10.8.1.A2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-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FESRPON-VE-2015-34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Ampliamento rete Lan/</w:t>
      </w:r>
      <w:proofErr w:type="spellStart"/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Wlan</w:t>
      </w:r>
      <w:proofErr w:type="spellEnd"/>
    </w:p>
    <w:p w:rsidR="003E6F99" w:rsidRDefault="00D04CA8" w:rsidP="003E6F99">
      <w:pPr>
        <w:tabs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n.       3</w:t>
      </w:r>
      <w:r>
        <w:rPr>
          <w:rFonts w:asciiTheme="minorHAnsi" w:hAnsiTheme="minorHAnsi"/>
          <w:sz w:val="22"/>
          <w:szCs w:val="22"/>
        </w:rPr>
        <w:tab/>
        <w:t>firewall</w:t>
      </w:r>
      <w:r w:rsidR="00A57D6C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  <w:t>€    3.477,60</w:t>
      </w:r>
    </w:p>
    <w:p w:rsidR="00D04CA8" w:rsidRDefault="00D04CA8" w:rsidP="003E6F99">
      <w:pPr>
        <w:tabs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n.       3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configurazione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rete</w:t>
      </w:r>
      <w:proofErr w:type="spellEnd"/>
      <w:r w:rsidR="00A57D6C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  <w:t>€       631,23</w:t>
      </w:r>
      <w:r w:rsidR="00A57D6C">
        <w:rPr>
          <w:rFonts w:asciiTheme="minorHAnsi" w:hAnsiTheme="minorHAnsi"/>
          <w:sz w:val="22"/>
          <w:szCs w:val="22"/>
        </w:rPr>
        <w:tab/>
      </w:r>
    </w:p>
    <w:p w:rsidR="00D04CA8" w:rsidRDefault="00D04CA8" w:rsidP="003E6F99">
      <w:pPr>
        <w:tabs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n.       3 </w:t>
      </w:r>
      <w:r>
        <w:rPr>
          <w:rFonts w:asciiTheme="minorHAnsi" w:hAnsiTheme="minorHAnsi"/>
          <w:sz w:val="22"/>
          <w:szCs w:val="22"/>
        </w:rPr>
        <w:tab/>
        <w:t>P.C. Desktop</w:t>
      </w:r>
      <w:r w:rsidR="00A57D6C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  <w:t>€    1.106,25</w:t>
      </w:r>
    </w:p>
    <w:p w:rsidR="00D04CA8" w:rsidRDefault="00D04CA8" w:rsidP="003E6F99">
      <w:pPr>
        <w:tabs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n.       2</w:t>
      </w:r>
      <w:r>
        <w:rPr>
          <w:rFonts w:asciiTheme="minorHAnsi" w:hAnsiTheme="minorHAnsi"/>
          <w:sz w:val="22"/>
          <w:szCs w:val="22"/>
        </w:rPr>
        <w:tab/>
        <w:t>P.C. Laptop</w:t>
      </w:r>
      <w:r w:rsidR="00A57D6C">
        <w:rPr>
          <w:rFonts w:asciiTheme="minorHAnsi" w:hAnsiTheme="minorHAnsi"/>
          <w:sz w:val="22"/>
          <w:szCs w:val="22"/>
        </w:rPr>
        <w:tab/>
      </w:r>
      <w:r w:rsidR="005B45C1">
        <w:rPr>
          <w:rFonts w:asciiTheme="minorHAnsi" w:hAnsiTheme="minorHAnsi"/>
          <w:sz w:val="22"/>
          <w:szCs w:val="22"/>
        </w:rPr>
        <w:tab/>
      </w:r>
      <w:r w:rsidR="00A57D6C">
        <w:rPr>
          <w:rFonts w:asciiTheme="minorHAnsi" w:hAnsiTheme="minorHAnsi"/>
          <w:sz w:val="22"/>
          <w:szCs w:val="22"/>
        </w:rPr>
        <w:tab/>
        <w:t>€        779,92</w:t>
      </w:r>
    </w:p>
    <w:p w:rsidR="003E6F99" w:rsidRDefault="003E6F99" w:rsidP="003E6F99">
      <w:pPr>
        <w:tabs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35625" w:rsidRDefault="009175C3" w:rsidP="009175C3">
      <w:pPr>
        <w:ind w:left="-113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175C3">
        <w:rPr>
          <w:rFonts w:asciiTheme="minorHAnsi" w:hAnsiTheme="minorHAnsi"/>
          <w:b/>
          <w:sz w:val="22"/>
          <w:szCs w:val="22"/>
        </w:rPr>
        <w:t>Premesso</w:t>
      </w:r>
      <w:proofErr w:type="spellEnd"/>
      <w:r w:rsidRPr="009175C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175C3">
        <w:rPr>
          <w:rFonts w:asciiTheme="minorHAnsi" w:hAnsiTheme="minorHAnsi"/>
          <w:b/>
          <w:sz w:val="22"/>
          <w:szCs w:val="22"/>
        </w:rPr>
        <w:t>che</w:t>
      </w:r>
      <w:proofErr w:type="spellEnd"/>
      <w:r>
        <w:rPr>
          <w:rFonts w:asciiTheme="minorHAnsi" w:hAnsiTheme="minorHAnsi"/>
          <w:sz w:val="22"/>
          <w:szCs w:val="22"/>
        </w:rPr>
        <w:t xml:space="preserve"> come </w:t>
      </w:r>
      <w:proofErr w:type="spellStart"/>
      <w:r>
        <w:rPr>
          <w:rFonts w:asciiTheme="minorHAnsi" w:hAnsiTheme="minorHAnsi"/>
          <w:sz w:val="22"/>
          <w:szCs w:val="22"/>
        </w:rPr>
        <w:t>previsto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dall</w:t>
      </w:r>
      <w:proofErr w:type="spellEnd"/>
      <w:r>
        <w:rPr>
          <w:rFonts w:asciiTheme="minorHAnsi" w:hAnsiTheme="minorHAnsi"/>
          <w:sz w:val="22"/>
          <w:szCs w:val="22"/>
        </w:rPr>
        <w:t>’</w:t>
      </w:r>
      <w:r w:rsidRPr="00233A79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D37E44">
        <w:rPr>
          <w:rFonts w:asciiTheme="minorHAnsi" w:hAnsiTheme="minorHAnsi" w:cs="Arial"/>
          <w:sz w:val="22"/>
          <w:szCs w:val="22"/>
          <w:lang w:val="it-IT"/>
        </w:rPr>
        <w:t>art. 5 del Disciplinare di gara allegato alla RDO</w:t>
      </w:r>
      <w:r w:rsidRPr="00D37E4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3B63F5">
        <w:rPr>
          <w:rFonts w:asciiTheme="minorHAnsi" w:hAnsiTheme="minorHAnsi"/>
          <w:sz w:val="22"/>
          <w:szCs w:val="22"/>
        </w:rPr>
        <w:t>1228062</w:t>
      </w:r>
      <w:r w:rsidR="002876B5">
        <w:rPr>
          <w:rFonts w:asciiTheme="minorHAnsi" w:hAnsiTheme="minorHAnsi"/>
          <w:sz w:val="22"/>
          <w:szCs w:val="22"/>
        </w:rPr>
        <w:t xml:space="preserve"> Lotto1</w:t>
      </w:r>
      <w:r w:rsidR="00CB3CA5">
        <w:rPr>
          <w:rFonts w:asciiTheme="minorHAnsi" w:hAnsiTheme="minorHAnsi"/>
          <w:sz w:val="22"/>
          <w:szCs w:val="22"/>
        </w:rPr>
        <w:t>,</w:t>
      </w:r>
      <w:r w:rsidR="00EB4C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5625">
        <w:rPr>
          <w:rFonts w:asciiTheme="minorHAnsi" w:hAnsiTheme="minorHAnsi"/>
          <w:sz w:val="22"/>
          <w:szCs w:val="22"/>
        </w:rPr>
        <w:t>l’Amministrazione</w:t>
      </w:r>
      <w:proofErr w:type="spellEnd"/>
      <w:r w:rsidR="003B63F5">
        <w:rPr>
          <w:rFonts w:asciiTheme="minorHAnsi" w:hAnsiTheme="minorHAnsi"/>
          <w:sz w:val="22"/>
          <w:szCs w:val="22"/>
        </w:rPr>
        <w:t xml:space="preserve">  </w:t>
      </w:r>
    </w:p>
    <w:p w:rsidR="009175C3" w:rsidRDefault="009175C3" w:rsidP="009175C3">
      <w:pPr>
        <w:ind w:left="-113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può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esercitare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facoltà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di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/>
          <w:sz w:val="22"/>
          <w:szCs w:val="22"/>
        </w:rPr>
        <w:t>variare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fornitura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delle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prestazioni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limiti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quinto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d’obbligo</w:t>
      </w:r>
      <w:proofErr w:type="spellEnd"/>
      <w:r w:rsidRPr="00233A7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alle</w:t>
      </w:r>
      <w:proofErr w:type="spellEnd"/>
      <w:r w:rsidRPr="00233A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</w:rPr>
        <w:t>stesse</w:t>
      </w:r>
      <w:proofErr w:type="spellEnd"/>
      <w:r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</w:rPr>
        <w:t>condizioni</w:t>
      </w:r>
      <w:proofErr w:type="spellEnd"/>
      <w:r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</w:rPr>
        <w:t>previste</w:t>
      </w:r>
      <w:proofErr w:type="spellEnd"/>
      <w:r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</w:rPr>
        <w:t>nel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contratto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originario</w:t>
      </w:r>
      <w:proofErr w:type="spellEnd"/>
      <w:r w:rsidR="00A57D6C">
        <w:rPr>
          <w:rFonts w:asciiTheme="minorHAnsi" w:hAnsiTheme="minorHAnsi"/>
          <w:sz w:val="22"/>
          <w:szCs w:val="22"/>
        </w:rPr>
        <w:t>;</w:t>
      </w:r>
    </w:p>
    <w:p w:rsidR="009175C3" w:rsidRDefault="009175C3" w:rsidP="009175C3">
      <w:pPr>
        <w:ind w:left="-1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175C3" w:rsidRDefault="009175C3" w:rsidP="009175C3">
      <w:pPr>
        <w:ind w:left="-1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76C66" w:rsidRDefault="003E6F99" w:rsidP="009175C3">
      <w:pPr>
        <w:ind w:left="-1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</w:t>
      </w:r>
    </w:p>
    <w:p w:rsidR="00233A79" w:rsidRDefault="003E6F99" w:rsidP="009175C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175C3" w:rsidRDefault="00576C66" w:rsidP="009175C3">
      <w:pPr>
        <w:ind w:left="-113"/>
        <w:rPr>
          <w:rFonts w:asciiTheme="minorHAnsi" w:hAnsiTheme="minorHAnsi"/>
          <w:sz w:val="22"/>
          <w:szCs w:val="22"/>
        </w:rPr>
      </w:pPr>
      <w:r w:rsidRPr="009175C3">
        <w:rPr>
          <w:rFonts w:asciiTheme="minorHAnsi" w:hAnsiTheme="minorHAnsi"/>
          <w:b/>
          <w:sz w:val="22"/>
          <w:szCs w:val="22"/>
        </w:rPr>
        <w:t>VISTI</w:t>
      </w:r>
      <w:r w:rsidR="009175C3">
        <w:rPr>
          <w:rFonts w:asciiTheme="minorHAnsi" w:hAnsiTheme="minorHAnsi"/>
          <w:b/>
          <w:sz w:val="22"/>
          <w:szCs w:val="22"/>
        </w:rPr>
        <w:t xml:space="preserve"> </w:t>
      </w:r>
      <w:r w:rsidR="001F7F8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l’art</w:t>
      </w:r>
      <w:proofErr w:type="spellEnd"/>
      <w:r w:rsidR="009175C3">
        <w:rPr>
          <w:rFonts w:asciiTheme="minorHAnsi" w:hAnsiTheme="minorHAnsi"/>
          <w:sz w:val="22"/>
          <w:szCs w:val="22"/>
        </w:rPr>
        <w:t>. 11   del     R.D. n. 2440/1923     (</w:t>
      </w:r>
      <w:proofErr w:type="spellStart"/>
      <w:r w:rsidR="009175C3">
        <w:rPr>
          <w:rFonts w:asciiTheme="minorHAnsi" w:hAnsiTheme="minorHAnsi"/>
          <w:sz w:val="22"/>
          <w:szCs w:val="22"/>
        </w:rPr>
        <w:t>Legge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sulla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Contabilità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Generale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dello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5C3">
        <w:rPr>
          <w:rFonts w:asciiTheme="minorHAnsi" w:hAnsiTheme="minorHAnsi"/>
          <w:sz w:val="22"/>
          <w:szCs w:val="22"/>
        </w:rPr>
        <w:t>Stato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)      e       </w:t>
      </w:r>
      <w:proofErr w:type="spellStart"/>
      <w:r w:rsidR="009175C3">
        <w:rPr>
          <w:rFonts w:asciiTheme="minorHAnsi" w:hAnsiTheme="minorHAnsi"/>
          <w:sz w:val="22"/>
          <w:szCs w:val="22"/>
        </w:rPr>
        <w:t>l’art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. 120 del </w:t>
      </w:r>
      <w:r w:rsidR="008631EA">
        <w:rPr>
          <w:rFonts w:asciiTheme="minorHAnsi" w:hAnsiTheme="minorHAnsi"/>
          <w:sz w:val="22"/>
          <w:szCs w:val="22"/>
        </w:rPr>
        <w:t xml:space="preserve"> </w:t>
      </w:r>
      <w:bookmarkStart w:id="2" w:name="_GoBack"/>
      <w:bookmarkEnd w:id="2"/>
      <w:proofErr w:type="spellStart"/>
      <w:r w:rsidR="009175C3">
        <w:rPr>
          <w:rFonts w:asciiTheme="minorHAnsi" w:hAnsiTheme="minorHAnsi"/>
          <w:sz w:val="22"/>
          <w:szCs w:val="22"/>
        </w:rPr>
        <w:t>Regio</w:t>
      </w:r>
      <w:proofErr w:type="spellEnd"/>
      <w:r w:rsidR="009175C3">
        <w:rPr>
          <w:rFonts w:asciiTheme="minorHAnsi" w:hAnsiTheme="minorHAnsi"/>
          <w:sz w:val="22"/>
          <w:szCs w:val="22"/>
        </w:rPr>
        <w:t xml:space="preserve"> </w:t>
      </w:r>
    </w:p>
    <w:p w:rsidR="009175C3" w:rsidRDefault="009175C3" w:rsidP="009175C3">
      <w:pPr>
        <w:ind w:left="-113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Decreto</w:t>
      </w:r>
      <w:proofErr w:type="spellEnd"/>
      <w:r>
        <w:rPr>
          <w:rFonts w:asciiTheme="minorHAnsi" w:hAnsiTheme="minorHAnsi"/>
          <w:sz w:val="22"/>
          <w:szCs w:val="22"/>
        </w:rPr>
        <w:t xml:space="preserve">  n. 827/1924  </w:t>
      </w:r>
      <w:proofErr w:type="spellStart"/>
      <w:r>
        <w:rPr>
          <w:rFonts w:asciiTheme="minorHAnsi" w:hAnsiTheme="minorHAnsi"/>
          <w:sz w:val="22"/>
          <w:szCs w:val="22"/>
        </w:rPr>
        <w:t>che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disciplinano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rapporto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/>
          <w:sz w:val="22"/>
          <w:szCs w:val="22"/>
        </w:rPr>
        <w:t>tra</w:t>
      </w:r>
      <w:proofErr w:type="spellEnd"/>
      <w:r>
        <w:rPr>
          <w:rFonts w:asciiTheme="minorHAnsi" w:hAnsiTheme="minorHAnsi"/>
          <w:sz w:val="22"/>
          <w:szCs w:val="22"/>
        </w:rPr>
        <w:t xml:space="preserve">   le  </w:t>
      </w:r>
      <w:proofErr w:type="spellStart"/>
      <w:r>
        <w:rPr>
          <w:rFonts w:asciiTheme="minorHAnsi" w:hAnsiTheme="minorHAnsi"/>
          <w:sz w:val="22"/>
          <w:szCs w:val="22"/>
        </w:rPr>
        <w:t>parti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nel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caso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incremento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entro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quinto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d’obbligo</w:t>
      </w:r>
      <w:proofErr w:type="spellEnd"/>
      <w:r w:rsidRPr="00D37E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del </w:t>
      </w:r>
      <w:proofErr w:type="spellStart"/>
      <w:r>
        <w:rPr>
          <w:rFonts w:asciiTheme="minorHAnsi" w:hAnsiTheme="minorHAnsi"/>
          <w:sz w:val="22"/>
          <w:szCs w:val="22"/>
        </w:rPr>
        <w:t>prezzo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d’appalto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pattuito</w:t>
      </w:r>
      <w:proofErr w:type="spellEnd"/>
      <w:r>
        <w:rPr>
          <w:rFonts w:asciiTheme="minorHAnsi" w:hAnsiTheme="minorHAnsi"/>
          <w:sz w:val="22"/>
          <w:szCs w:val="22"/>
        </w:rPr>
        <w:t xml:space="preserve">  per 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contratti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fornitura</w:t>
      </w:r>
      <w:proofErr w:type="spellEnd"/>
      <w:r>
        <w:rPr>
          <w:rFonts w:asciiTheme="minorHAnsi" w:hAnsiTheme="minorHAnsi"/>
          <w:sz w:val="22"/>
          <w:szCs w:val="22"/>
        </w:rPr>
        <w:t>;</w:t>
      </w:r>
    </w:p>
    <w:p w:rsidR="005360BA" w:rsidRDefault="005360BA" w:rsidP="009175C3">
      <w:pPr>
        <w:rPr>
          <w:rFonts w:asciiTheme="minorHAnsi" w:hAnsiTheme="minorHAnsi"/>
          <w:b/>
          <w:sz w:val="22"/>
          <w:szCs w:val="22"/>
        </w:rPr>
      </w:pPr>
    </w:p>
    <w:p w:rsidR="003843D8" w:rsidRDefault="00D37E44" w:rsidP="009175C3">
      <w:pPr>
        <w:ind w:left="-57"/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CONSIDERATO </w:t>
      </w:r>
      <w:r w:rsidRPr="00D37E44">
        <w:rPr>
          <w:rFonts w:ascii="Calibri" w:hAnsi="Calibri" w:cs="Calibri"/>
          <w:bCs/>
          <w:sz w:val="22"/>
          <w:szCs w:val="22"/>
          <w:lang w:val="it-IT"/>
        </w:rPr>
        <w:t>che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per aumentare e migliorare le dotazioni informatiche</w:t>
      </w:r>
      <w:r w:rsidR="00AA385B">
        <w:rPr>
          <w:rFonts w:ascii="Calibri" w:hAnsi="Calibri" w:cs="Calibri"/>
          <w:bCs/>
          <w:sz w:val="22"/>
          <w:szCs w:val="22"/>
          <w:lang w:val="it-IT"/>
        </w:rPr>
        <w:t xml:space="preserve"> della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RETE LAN/WLAN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codice  Progetto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10.8.1.A2-FESRPON-VE-2015-34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,l’Amministrazione intende esercitare la facoltà del “quinto d’obbligo”</w:t>
      </w:r>
      <w:r w:rsid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agli stessi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patti, prezzi, e condizioni del contratto principale </w:t>
      </w:r>
      <w:r w:rsidR="005360B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per un importo di </w:t>
      </w:r>
      <w:r w:rsidR="00195947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€ 144,</w:t>
      </w:r>
      <w:r w:rsid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3</w:t>
      </w:r>
      <w:r w:rsidR="00576C66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5</w:t>
      </w:r>
      <w:r w:rsidR="005360B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Iva Esclusa</w:t>
      </w:r>
      <w:r w:rsid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;</w:t>
      </w:r>
    </w:p>
    <w:p w:rsidR="00AA385B" w:rsidRDefault="00AA385B" w:rsidP="009932EE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Default="00AA367D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VISTA </w:t>
      </w:r>
      <w:r w:rsidRP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la Determina Dirigenziale </w:t>
      </w:r>
      <w:proofErr w:type="spellStart"/>
      <w:r w:rsidRP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prot</w:t>
      </w:r>
      <w:proofErr w:type="spellEnd"/>
      <w:r w:rsidRP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. n.</w:t>
      </w:r>
      <w:r w:rsidR="00576C66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1202</w:t>
      </w:r>
      <w:r w:rsidRP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del </w:t>
      </w:r>
      <w:r w:rsidR="00576C66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27 giugno 2016, </w:t>
      </w:r>
      <w:r w:rsidRPr="00AA367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relativa all’utilizzo del quinto d’obbligo;</w:t>
      </w:r>
    </w:p>
    <w:p w:rsidR="00480DAD" w:rsidRDefault="00480DAD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480DAD" w:rsidRPr="00480DAD" w:rsidRDefault="00480DAD" w:rsidP="00480DAD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 w:rsidRPr="00AA385B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DATO ATTO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che la spesa per la fornitura in argomento trova copertura nella somma originariamente stanziata per                      l’esecuzione del progetto in epigrafe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;</w:t>
      </w:r>
    </w:p>
    <w:p w:rsidR="00AA367D" w:rsidRDefault="00AA367D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480DAD" w:rsidRDefault="00480DAD" w:rsidP="00D37E44">
      <w:pP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</w:pPr>
      <w:r w:rsidRPr="00A57D6C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Tutto ciò</w:t>
      </w:r>
      <w:r w:rsidR="00A57D6C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</w:t>
      </w:r>
      <w:r w:rsidRPr="00A57D6C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premesso;</w:t>
      </w:r>
    </w:p>
    <w:p w:rsidR="00A57D6C" w:rsidRPr="00A57D6C" w:rsidRDefault="00A57D6C" w:rsidP="00D37E44">
      <w:pP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</w:pPr>
    </w:p>
    <w:p w:rsidR="00480DAD" w:rsidRDefault="00480DAD" w:rsidP="005E305D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57D6C" w:rsidRDefault="008536C1" w:rsidP="00A57D6C">
      <w:pPr>
        <w:pStyle w:val="NormaleWeb"/>
        <w:spacing w:before="0" w:beforeAutospacing="0" w:after="0" w:afterAutospacing="0"/>
        <w:ind w:left="-1361" w:right="96" w:firstLine="18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57D6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80DAD">
        <w:rPr>
          <w:rFonts w:ascii="Calibri" w:hAnsi="Calibri" w:cs="Calibri"/>
          <w:b/>
          <w:bCs/>
          <w:sz w:val="22"/>
          <w:szCs w:val="22"/>
        </w:rPr>
        <w:t xml:space="preserve">L’anno 2016 </w:t>
      </w:r>
      <w:r w:rsidR="00A57D6C">
        <w:rPr>
          <w:rFonts w:ascii="Calibri" w:hAnsi="Calibri" w:cs="Calibri"/>
          <w:b/>
          <w:bCs/>
          <w:sz w:val="22"/>
          <w:szCs w:val="22"/>
        </w:rPr>
        <w:t>,alle ore 9:00 del</w:t>
      </w:r>
      <w:r w:rsidR="00B7560A">
        <w:rPr>
          <w:rFonts w:ascii="Calibri" w:hAnsi="Calibri" w:cs="Calibri"/>
          <w:b/>
          <w:bCs/>
          <w:sz w:val="22"/>
          <w:szCs w:val="22"/>
        </w:rPr>
        <w:t xml:space="preserve"> giorno 29  </w:t>
      </w:r>
      <w:r w:rsidR="00480DAD">
        <w:rPr>
          <w:rFonts w:ascii="Calibri" w:hAnsi="Calibri" w:cs="Calibri"/>
          <w:b/>
          <w:bCs/>
          <w:sz w:val="22"/>
          <w:szCs w:val="22"/>
        </w:rPr>
        <w:t>del mese di giugno</w:t>
      </w:r>
      <w:r w:rsidR="008631EA">
        <w:rPr>
          <w:rFonts w:ascii="Calibri" w:hAnsi="Calibri" w:cs="Calibri"/>
          <w:b/>
          <w:bCs/>
          <w:sz w:val="22"/>
          <w:szCs w:val="22"/>
        </w:rPr>
        <w:t xml:space="preserve"> ,  </w:t>
      </w:r>
      <w:r w:rsidR="004A3D23">
        <w:rPr>
          <w:rFonts w:ascii="Calibri" w:hAnsi="Calibri" w:cs="Calibri"/>
          <w:b/>
          <w:bCs/>
          <w:sz w:val="22"/>
          <w:szCs w:val="22"/>
        </w:rPr>
        <w:t>con il presente atto,</w:t>
      </w:r>
      <w:r w:rsidR="008631E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3D23">
        <w:rPr>
          <w:rFonts w:ascii="Calibri" w:hAnsi="Calibri" w:cs="Calibri"/>
          <w:b/>
          <w:bCs/>
          <w:sz w:val="22"/>
          <w:szCs w:val="22"/>
        </w:rPr>
        <w:t xml:space="preserve"> si </w:t>
      </w:r>
      <w:r w:rsidR="00A57D6C">
        <w:rPr>
          <w:rFonts w:ascii="Calibri" w:hAnsi="Calibri" w:cs="Calibri"/>
          <w:b/>
          <w:bCs/>
          <w:sz w:val="22"/>
          <w:szCs w:val="22"/>
        </w:rPr>
        <w:t xml:space="preserve">conviene e stipula quanto </w:t>
      </w:r>
    </w:p>
    <w:p w:rsidR="004A3D23" w:rsidRDefault="00A57D6C" w:rsidP="00A57D6C">
      <w:pPr>
        <w:pStyle w:val="NormaleWeb"/>
        <w:spacing w:before="0" w:beforeAutospacing="0" w:after="0" w:afterAutospacing="0"/>
        <w:ind w:left="-1361" w:right="96" w:firstLine="18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segue :</w:t>
      </w:r>
    </w:p>
    <w:p w:rsidR="00480DAD" w:rsidRDefault="00480DAD" w:rsidP="00480DAD">
      <w:pPr>
        <w:pStyle w:val="NormaleWeb"/>
        <w:spacing w:before="0" w:beforeAutospacing="0" w:after="0" w:afterAutospacing="0"/>
        <w:ind w:right="98" w:firstLine="180"/>
        <w:rPr>
          <w:rFonts w:ascii="Calibri" w:hAnsi="Calibri" w:cs="Calibri"/>
          <w:b/>
          <w:bCs/>
          <w:sz w:val="22"/>
          <w:szCs w:val="22"/>
        </w:rPr>
      </w:pPr>
    </w:p>
    <w:p w:rsidR="00F1211F" w:rsidRDefault="002742C7" w:rsidP="009932EE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Art. 1</w:t>
      </w:r>
    </w:p>
    <w:p w:rsidR="00F1211F" w:rsidRPr="00576C66" w:rsidRDefault="00F1211F" w:rsidP="009932EE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576C66">
        <w:rPr>
          <w:rFonts w:asciiTheme="minorHAnsi" w:hAnsiTheme="minorHAnsi" w:cs="Calibri"/>
          <w:bCs/>
          <w:sz w:val="22"/>
          <w:szCs w:val="22"/>
        </w:rPr>
        <w:t xml:space="preserve">La </w:t>
      </w:r>
      <w:proofErr w:type="spellStart"/>
      <w:r w:rsidRPr="00576C66">
        <w:rPr>
          <w:rFonts w:asciiTheme="minorHAnsi" w:hAnsiTheme="minorHAnsi" w:cs="Calibri"/>
          <w:bCs/>
          <w:sz w:val="22"/>
          <w:szCs w:val="22"/>
        </w:rPr>
        <w:t>ditta</w:t>
      </w:r>
      <w:proofErr w:type="spellEnd"/>
      <w:r w:rsidRPr="00576C6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76C66">
        <w:rPr>
          <w:rFonts w:asciiTheme="minorHAnsi" w:hAnsiTheme="minorHAnsi"/>
          <w:sz w:val="22"/>
          <w:szCs w:val="22"/>
        </w:rPr>
        <w:t xml:space="preserve"> </w:t>
      </w:r>
      <w:r w:rsidRPr="00576C66">
        <w:rPr>
          <w:rFonts w:asciiTheme="minorHAnsi" w:hAnsiTheme="minorHAnsi"/>
          <w:sz w:val="22"/>
          <w:szCs w:val="22"/>
          <w:lang w:val="it-IT"/>
        </w:rPr>
        <w:t xml:space="preserve">COMPITALIA </w:t>
      </w:r>
      <w:proofErr w:type="spellStart"/>
      <w:r w:rsidRPr="00576C66">
        <w:rPr>
          <w:rFonts w:asciiTheme="minorHAnsi" w:hAnsiTheme="minorHAnsi"/>
          <w:sz w:val="22"/>
          <w:szCs w:val="22"/>
          <w:lang w:val="it-IT"/>
        </w:rPr>
        <w:t>S.R.L.</w:t>
      </w:r>
      <w:proofErr w:type="spellEnd"/>
      <w:r w:rsidRPr="00576C66">
        <w:rPr>
          <w:rFonts w:asciiTheme="minorHAnsi" w:hAnsiTheme="minorHAnsi"/>
          <w:sz w:val="22"/>
          <w:szCs w:val="22"/>
          <w:lang w:val="it-IT"/>
        </w:rPr>
        <w:t xml:space="preserve">, con sede in  San Bonifacio (VR) ,via </w:t>
      </w:r>
      <w:proofErr w:type="spellStart"/>
      <w:r w:rsidRPr="00576C66">
        <w:rPr>
          <w:rFonts w:asciiTheme="minorHAnsi" w:hAnsiTheme="minorHAnsi"/>
          <w:sz w:val="22"/>
          <w:szCs w:val="22"/>
          <w:lang w:val="it-IT"/>
        </w:rPr>
        <w:t>Crosaron</w:t>
      </w:r>
      <w:proofErr w:type="spellEnd"/>
      <w:r w:rsidRPr="00576C66">
        <w:rPr>
          <w:rFonts w:asciiTheme="minorHAnsi" w:hAnsiTheme="minorHAnsi"/>
          <w:sz w:val="22"/>
          <w:szCs w:val="22"/>
          <w:lang w:val="it-IT"/>
        </w:rPr>
        <w:t xml:space="preserve"> ,18 </w:t>
      </w:r>
      <w:r w:rsidRPr="00576C66">
        <w:rPr>
          <w:rFonts w:asciiTheme="minorHAnsi" w:hAnsiTheme="minorHAnsi"/>
          <w:sz w:val="22"/>
          <w:szCs w:val="22"/>
        </w:rPr>
        <w:t>,</w:t>
      </w:r>
      <w:proofErr w:type="spellStart"/>
      <w:r w:rsidRPr="00576C66">
        <w:rPr>
          <w:rFonts w:asciiTheme="minorHAnsi" w:hAnsiTheme="minorHAnsi"/>
          <w:sz w:val="22"/>
          <w:szCs w:val="22"/>
        </w:rPr>
        <w:t>rappresentata</w:t>
      </w:r>
      <w:proofErr w:type="spellEnd"/>
      <w:r w:rsidRPr="00576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6C66">
        <w:rPr>
          <w:rFonts w:asciiTheme="minorHAnsi" w:hAnsiTheme="minorHAnsi"/>
          <w:sz w:val="22"/>
          <w:szCs w:val="22"/>
        </w:rPr>
        <w:t>legalmente</w:t>
      </w:r>
      <w:proofErr w:type="spellEnd"/>
      <w:r w:rsidRPr="00576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6C66">
        <w:rPr>
          <w:rFonts w:asciiTheme="minorHAnsi" w:hAnsiTheme="minorHAnsi"/>
          <w:sz w:val="22"/>
          <w:szCs w:val="22"/>
        </w:rPr>
        <w:t>dal</w:t>
      </w:r>
      <w:proofErr w:type="spellEnd"/>
      <w:r w:rsidRPr="00576C66">
        <w:rPr>
          <w:rFonts w:asciiTheme="minorHAnsi" w:hAnsiTheme="minorHAnsi"/>
          <w:sz w:val="22"/>
          <w:szCs w:val="22"/>
        </w:rPr>
        <w:t xml:space="preserve"> signor </w:t>
      </w:r>
    </w:p>
    <w:p w:rsidR="00400046" w:rsidRDefault="00F1211F" w:rsidP="009932EE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576C66">
        <w:rPr>
          <w:rFonts w:asciiTheme="minorHAnsi" w:hAnsiTheme="minorHAnsi"/>
          <w:sz w:val="22"/>
          <w:szCs w:val="22"/>
        </w:rPr>
        <w:t xml:space="preserve">Antonio </w:t>
      </w:r>
      <w:proofErr w:type="spellStart"/>
      <w:r w:rsidR="00576C66">
        <w:rPr>
          <w:rFonts w:asciiTheme="minorHAnsi" w:hAnsiTheme="minorHAnsi"/>
          <w:sz w:val="22"/>
          <w:szCs w:val="22"/>
        </w:rPr>
        <w:t>Campedello</w:t>
      </w:r>
      <w:proofErr w:type="spellEnd"/>
      <w:r w:rsidR="00576C66">
        <w:rPr>
          <w:rFonts w:asciiTheme="minorHAnsi" w:hAnsiTheme="minorHAnsi"/>
          <w:sz w:val="22"/>
          <w:szCs w:val="22"/>
        </w:rPr>
        <w:t xml:space="preserve"> , </w:t>
      </w:r>
      <w:proofErr w:type="spellStart"/>
      <w:r w:rsidR="00576C66">
        <w:rPr>
          <w:rFonts w:asciiTheme="minorHAnsi" w:hAnsiTheme="minorHAnsi"/>
          <w:sz w:val="22"/>
          <w:szCs w:val="22"/>
        </w:rPr>
        <w:t>nato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C66">
        <w:rPr>
          <w:rFonts w:asciiTheme="minorHAnsi" w:hAnsiTheme="minorHAnsi"/>
          <w:sz w:val="22"/>
          <w:szCs w:val="22"/>
        </w:rPr>
        <w:t>il</w:t>
      </w:r>
      <w:proofErr w:type="spellEnd"/>
      <w:r w:rsidR="004A3D23">
        <w:rPr>
          <w:rFonts w:asciiTheme="minorHAnsi" w:hAnsiTheme="minorHAnsi"/>
          <w:sz w:val="22"/>
          <w:szCs w:val="22"/>
        </w:rPr>
        <w:t xml:space="preserve"> 3</w:t>
      </w:r>
      <w:r w:rsidR="00400046">
        <w:rPr>
          <w:rFonts w:asciiTheme="minorHAnsi" w:hAnsiTheme="minorHAnsi"/>
          <w:sz w:val="22"/>
          <w:szCs w:val="22"/>
        </w:rPr>
        <w:t xml:space="preserve">0/11/1957 </w:t>
      </w:r>
      <w:r w:rsidR="00576C66" w:rsidRPr="00576C6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Villafranca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Padovana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 e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residente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a San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Bonifacio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(VR) 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Contrada</w:t>
      </w:r>
      <w:proofErr w:type="spellEnd"/>
      <w:r w:rsidR="009932EE">
        <w:rPr>
          <w:rFonts w:asciiTheme="minorHAnsi" w:hAnsiTheme="minorHAnsi"/>
          <w:sz w:val="22"/>
          <w:szCs w:val="22"/>
        </w:rPr>
        <w:t xml:space="preserve"> </w:t>
      </w:r>
      <w:r w:rsidR="00576C66" w:rsidRPr="00576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C66" w:rsidRPr="00576C66">
        <w:rPr>
          <w:rFonts w:asciiTheme="minorHAnsi" w:hAnsiTheme="minorHAnsi"/>
          <w:sz w:val="22"/>
          <w:szCs w:val="22"/>
        </w:rPr>
        <w:t>Fornari</w:t>
      </w:r>
      <w:proofErr w:type="spellEnd"/>
      <w:r w:rsidR="00576C66" w:rsidRPr="00576C66">
        <w:rPr>
          <w:rFonts w:asciiTheme="minorHAnsi" w:hAnsiTheme="minorHAnsi"/>
          <w:sz w:val="22"/>
          <w:szCs w:val="22"/>
        </w:rPr>
        <w:t xml:space="preserve"> </w:t>
      </w:r>
    </w:p>
    <w:p w:rsidR="0035750A" w:rsidRDefault="00576C66" w:rsidP="00480131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it-IT"/>
        </w:rPr>
      </w:pPr>
      <w:r w:rsidRPr="00576C66">
        <w:rPr>
          <w:rFonts w:asciiTheme="minorHAnsi" w:hAnsiTheme="minorHAnsi"/>
          <w:sz w:val="22"/>
          <w:szCs w:val="22"/>
        </w:rPr>
        <w:t>38</w:t>
      </w:r>
      <w:r w:rsidR="004A3D23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4A3D23">
        <w:rPr>
          <w:rFonts w:asciiTheme="minorHAnsi" w:hAnsiTheme="minorHAnsi"/>
          <w:sz w:val="22"/>
          <w:szCs w:val="22"/>
        </w:rPr>
        <w:t>si</w:t>
      </w:r>
      <w:proofErr w:type="spellEnd"/>
      <w:r w:rsidR="004A3D2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A3D23">
        <w:rPr>
          <w:rFonts w:asciiTheme="minorHAnsi" w:hAnsiTheme="minorHAnsi"/>
          <w:sz w:val="22"/>
          <w:szCs w:val="22"/>
        </w:rPr>
        <w:t>impegna</w:t>
      </w:r>
      <w:proofErr w:type="spellEnd"/>
      <w:r w:rsidR="004A3D23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4A3D23">
        <w:rPr>
          <w:rFonts w:asciiTheme="minorHAnsi" w:hAnsiTheme="minorHAnsi"/>
          <w:sz w:val="22"/>
          <w:szCs w:val="22"/>
        </w:rPr>
        <w:t>fornire</w:t>
      </w:r>
      <w:proofErr w:type="spellEnd"/>
      <w:r w:rsidR="004A3D23">
        <w:rPr>
          <w:rFonts w:asciiTheme="minorHAnsi" w:hAnsiTheme="minorHAnsi"/>
          <w:sz w:val="22"/>
          <w:szCs w:val="22"/>
        </w:rPr>
        <w:t xml:space="preserve"> all’</w:t>
      </w:r>
      <w:r w:rsidR="00F1211F" w:rsidRPr="00576C66">
        <w:rPr>
          <w:rFonts w:asciiTheme="minorHAnsi" w:hAnsiTheme="minorHAnsi"/>
          <w:sz w:val="22"/>
          <w:szCs w:val="22"/>
          <w:lang w:val="it-IT"/>
        </w:rPr>
        <w:t>Istitut</w:t>
      </w:r>
      <w:r w:rsidR="00400046">
        <w:rPr>
          <w:rFonts w:asciiTheme="minorHAnsi" w:hAnsiTheme="minorHAnsi"/>
          <w:sz w:val="22"/>
          <w:szCs w:val="22"/>
          <w:lang w:val="it-IT"/>
        </w:rPr>
        <w:t xml:space="preserve">o Comprensivo di  </w:t>
      </w:r>
      <w:proofErr w:type="spellStart"/>
      <w:r w:rsidR="00400046">
        <w:rPr>
          <w:rFonts w:asciiTheme="minorHAnsi" w:hAnsiTheme="minorHAnsi"/>
          <w:sz w:val="22"/>
          <w:szCs w:val="22"/>
          <w:lang w:val="it-IT"/>
        </w:rPr>
        <w:t>Monteforte</w:t>
      </w:r>
      <w:proofErr w:type="spellEnd"/>
      <w:r w:rsidR="00400046">
        <w:rPr>
          <w:rFonts w:asciiTheme="minorHAnsi" w:hAnsiTheme="minorHAnsi"/>
          <w:sz w:val="22"/>
          <w:szCs w:val="22"/>
          <w:lang w:val="it-IT"/>
        </w:rPr>
        <w:t xml:space="preserve"> d’</w:t>
      </w:r>
      <w:proofErr w:type="spellStart"/>
      <w:r w:rsidR="00400046">
        <w:rPr>
          <w:rFonts w:asciiTheme="minorHAnsi" w:hAnsiTheme="minorHAnsi"/>
          <w:sz w:val="22"/>
          <w:szCs w:val="22"/>
          <w:lang w:val="it-IT"/>
        </w:rPr>
        <w:t>A</w:t>
      </w:r>
      <w:r w:rsidR="00F1211F" w:rsidRPr="00576C66">
        <w:rPr>
          <w:rFonts w:asciiTheme="minorHAnsi" w:hAnsiTheme="minorHAnsi"/>
          <w:sz w:val="22"/>
          <w:szCs w:val="22"/>
          <w:lang w:val="it-IT"/>
        </w:rPr>
        <w:t>lpon</w:t>
      </w:r>
      <w:r w:rsidR="004E5550" w:rsidRPr="00576C66">
        <w:rPr>
          <w:rFonts w:asciiTheme="minorHAnsi" w:hAnsiTheme="minorHAnsi"/>
          <w:sz w:val="22"/>
          <w:szCs w:val="22"/>
          <w:lang w:val="it-IT"/>
        </w:rPr>
        <w:t>e</w:t>
      </w:r>
      <w:proofErr w:type="spellEnd"/>
      <w:r w:rsidR="009932EE">
        <w:rPr>
          <w:rFonts w:asciiTheme="minorHAnsi" w:hAnsiTheme="minorHAnsi"/>
          <w:sz w:val="22"/>
          <w:szCs w:val="22"/>
          <w:lang w:val="it-IT"/>
        </w:rPr>
        <w:t>,</w:t>
      </w:r>
      <w:r w:rsidR="00480131">
        <w:rPr>
          <w:rFonts w:asciiTheme="minorHAnsi" w:hAnsiTheme="minorHAnsi"/>
          <w:sz w:val="22"/>
          <w:szCs w:val="22"/>
          <w:lang w:val="it-IT"/>
        </w:rPr>
        <w:t>senza eccezione alcuna ,</w:t>
      </w:r>
      <w:r w:rsidR="00F1211F" w:rsidRPr="00576C66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un incremento </w:t>
      </w:r>
    </w:p>
    <w:p w:rsidR="00BA5D8D" w:rsidRDefault="0035750A" w:rsidP="0035750A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della fornitura</w:t>
      </w:r>
      <w:r w:rsidR="009175C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BA5D8D">
        <w:rPr>
          <w:rFonts w:asciiTheme="minorHAnsi" w:hAnsiTheme="minorHAnsi"/>
          <w:sz w:val="22"/>
          <w:szCs w:val="22"/>
        </w:rPr>
        <w:t>relativa</w:t>
      </w:r>
      <w:proofErr w:type="spellEnd"/>
      <w:r w:rsidR="00BA5D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5D8D">
        <w:rPr>
          <w:rFonts w:asciiTheme="minorHAnsi" w:hAnsiTheme="minorHAnsi"/>
          <w:sz w:val="22"/>
          <w:szCs w:val="22"/>
        </w:rPr>
        <w:t>alla</w:t>
      </w:r>
      <w:proofErr w:type="spellEnd"/>
      <w:r w:rsidR="00BA5D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5D8D">
        <w:rPr>
          <w:rFonts w:asciiTheme="minorHAnsi" w:hAnsiTheme="minorHAnsi"/>
          <w:sz w:val="22"/>
          <w:szCs w:val="22"/>
        </w:rPr>
        <w:t>realizzazione</w:t>
      </w:r>
      <w:proofErr w:type="spellEnd"/>
      <w:r w:rsidR="00BA5D8D">
        <w:rPr>
          <w:rFonts w:asciiTheme="minorHAnsi" w:hAnsiTheme="minorHAnsi"/>
          <w:sz w:val="22"/>
          <w:szCs w:val="22"/>
        </w:rPr>
        <w:t xml:space="preserve"> ,</w:t>
      </w:r>
      <w:proofErr w:type="spellStart"/>
      <w:r w:rsidR="00BA5D8D">
        <w:rPr>
          <w:rFonts w:asciiTheme="minorHAnsi" w:hAnsiTheme="minorHAnsi"/>
          <w:sz w:val="22"/>
          <w:szCs w:val="22"/>
        </w:rPr>
        <w:t>ampliamento</w:t>
      </w:r>
      <w:proofErr w:type="spellEnd"/>
      <w:r w:rsidR="00BA5D8D" w:rsidRPr="00825EDF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BA5D8D" w:rsidRPr="00825EDF">
        <w:rPr>
          <w:rFonts w:asciiTheme="minorHAnsi" w:hAnsiTheme="minorHAnsi"/>
          <w:sz w:val="22"/>
          <w:szCs w:val="22"/>
        </w:rPr>
        <w:t>installazione</w:t>
      </w:r>
      <w:proofErr w:type="spellEnd"/>
      <w:r w:rsidR="00BA5D8D" w:rsidRPr="00825EDF">
        <w:rPr>
          <w:rFonts w:asciiTheme="minorHAnsi" w:hAnsiTheme="minorHAnsi"/>
          <w:sz w:val="22"/>
          <w:szCs w:val="22"/>
        </w:rPr>
        <w:t xml:space="preserve"> </w:t>
      </w:r>
      <w:r w:rsidR="00BA5D8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delle </w:t>
      </w:r>
      <w:r w:rsidR="00BA5D8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infrastrutture di  </w:t>
      </w:r>
      <w:r w:rsidR="00BA5D8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rete Lan/</w:t>
      </w:r>
      <w:proofErr w:type="spellStart"/>
      <w:r w:rsidR="00BA5D8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Wlan</w:t>
      </w:r>
      <w:proofErr w:type="spellEnd"/>
      <w:r w:rsidR="00BA5D8D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F1211F" w:rsidRPr="00576C66">
        <w:rPr>
          <w:rFonts w:asciiTheme="minorHAnsi" w:hAnsiTheme="minorHAnsi"/>
          <w:sz w:val="22"/>
          <w:szCs w:val="22"/>
          <w:lang w:val="it-IT"/>
        </w:rPr>
        <w:t xml:space="preserve">allo </w:t>
      </w:r>
    </w:p>
    <w:p w:rsidR="00480131" w:rsidRDefault="00F1211F" w:rsidP="0035750A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it-IT"/>
        </w:rPr>
      </w:pPr>
      <w:r w:rsidRPr="00576C66">
        <w:rPr>
          <w:rFonts w:asciiTheme="minorHAnsi" w:hAnsiTheme="minorHAnsi"/>
          <w:sz w:val="22"/>
          <w:szCs w:val="22"/>
          <w:lang w:val="it-IT"/>
        </w:rPr>
        <w:t xml:space="preserve">stesso </w:t>
      </w:r>
      <w:r w:rsidR="0035750A" w:rsidRPr="00576C66">
        <w:rPr>
          <w:rFonts w:asciiTheme="minorHAnsi" w:hAnsiTheme="minorHAnsi"/>
          <w:sz w:val="22"/>
          <w:szCs w:val="22"/>
          <w:lang w:val="it-IT"/>
        </w:rPr>
        <w:t>prezzo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5750A" w:rsidRPr="00576C66">
        <w:rPr>
          <w:rFonts w:asciiTheme="minorHAnsi" w:hAnsiTheme="minorHAnsi"/>
          <w:sz w:val="22"/>
          <w:szCs w:val="22"/>
          <w:lang w:val="it-IT"/>
        </w:rPr>
        <w:t xml:space="preserve"> e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5750A" w:rsidRPr="00576C66">
        <w:rPr>
          <w:rFonts w:asciiTheme="minorHAnsi" w:hAnsiTheme="minorHAnsi"/>
          <w:sz w:val="22"/>
          <w:szCs w:val="22"/>
          <w:lang w:val="it-IT"/>
        </w:rPr>
        <w:t xml:space="preserve"> condizioni</w:t>
      </w:r>
      <w:r w:rsidR="00BA5D8D">
        <w:rPr>
          <w:rFonts w:asciiTheme="minorHAnsi" w:hAnsiTheme="minorHAnsi"/>
          <w:sz w:val="22"/>
          <w:szCs w:val="22"/>
          <w:lang w:val="it-IT"/>
        </w:rPr>
        <w:t>,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  </w:t>
      </w:r>
      <w:r w:rsidR="0035750A" w:rsidRPr="00576C66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fissati nel </w:t>
      </w:r>
      <w:r w:rsidR="0035750A" w:rsidRPr="00576C66">
        <w:rPr>
          <w:rFonts w:asciiTheme="minorHAnsi" w:hAnsiTheme="minorHAnsi"/>
          <w:sz w:val="22"/>
          <w:szCs w:val="22"/>
          <w:lang w:val="it-IT"/>
        </w:rPr>
        <w:t xml:space="preserve"> contratto </w:t>
      </w:r>
      <w:r w:rsidR="0035750A">
        <w:rPr>
          <w:rFonts w:asciiTheme="minorHAnsi" w:hAnsiTheme="minorHAnsi"/>
          <w:sz w:val="22"/>
          <w:szCs w:val="22"/>
          <w:lang w:val="it-IT"/>
        </w:rPr>
        <w:t xml:space="preserve">originario </w:t>
      </w:r>
      <w:proofErr w:type="spellStart"/>
      <w:r w:rsidR="0035750A" w:rsidRPr="00576C66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prot</w:t>
      </w:r>
      <w:proofErr w:type="spellEnd"/>
      <w:r w:rsidR="0035750A" w:rsidRPr="00576C66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. </w:t>
      </w:r>
      <w:r w:rsidR="008025AD">
        <w:rPr>
          <w:rFonts w:asciiTheme="minorHAnsi" w:hAnsiTheme="minorHAnsi"/>
          <w:sz w:val="22"/>
          <w:szCs w:val="22"/>
        </w:rPr>
        <w:t>1806/B15</w:t>
      </w:r>
      <w:r w:rsidR="0035750A" w:rsidRPr="00576C66">
        <w:rPr>
          <w:rFonts w:asciiTheme="minorHAnsi" w:hAnsiTheme="minorHAnsi"/>
          <w:sz w:val="22"/>
          <w:szCs w:val="22"/>
        </w:rPr>
        <w:t xml:space="preserve"> del </w:t>
      </w:r>
      <w:r w:rsidR="0035750A">
        <w:rPr>
          <w:rFonts w:asciiTheme="minorHAnsi" w:hAnsiTheme="minorHAnsi"/>
          <w:sz w:val="22"/>
          <w:szCs w:val="22"/>
        </w:rPr>
        <w:t>10/06/2016;</w:t>
      </w:r>
    </w:p>
    <w:p w:rsidR="008A3A6E" w:rsidRDefault="008A3A6E" w:rsidP="008A3A6E">
      <w:pPr>
        <w:tabs>
          <w:tab w:val="left" w:pos="1134"/>
        </w:tabs>
        <w:ind w:left="1134" w:hanging="1134"/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F1211F" w:rsidRDefault="00F1211F" w:rsidP="005E305D">
      <w:pPr>
        <w:tabs>
          <w:tab w:val="left" w:pos="1134"/>
        </w:tabs>
        <w:ind w:left="-170"/>
        <w:rPr>
          <w:rFonts w:asciiTheme="minorHAnsi" w:hAnsiTheme="minorHAnsi"/>
          <w:b/>
          <w:sz w:val="22"/>
          <w:szCs w:val="22"/>
          <w:lang w:val="it-IT"/>
        </w:rPr>
      </w:pPr>
      <w:r w:rsidRPr="00F1211F">
        <w:rPr>
          <w:rFonts w:asciiTheme="minorHAnsi" w:hAnsiTheme="minorHAnsi"/>
          <w:b/>
          <w:sz w:val="22"/>
          <w:szCs w:val="22"/>
          <w:lang w:val="it-IT"/>
        </w:rPr>
        <w:t xml:space="preserve">   Art. 2</w:t>
      </w:r>
    </w:p>
    <w:p w:rsidR="004947C3" w:rsidRDefault="00480131" w:rsidP="004947C3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L’importo 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complessivo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 a </w:t>
      </w:r>
      <w:r>
        <w:rPr>
          <w:rFonts w:asciiTheme="minorHAnsi" w:hAnsiTheme="minorHAnsi"/>
          <w:sz w:val="22"/>
          <w:szCs w:val="22"/>
          <w:lang w:val="it-IT"/>
        </w:rPr>
        <w:t xml:space="preserve">disposizione 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>per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l’incremento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dell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a fornitura  </w:t>
      </w:r>
      <w:r>
        <w:rPr>
          <w:rFonts w:asciiTheme="minorHAnsi" w:hAnsiTheme="minorHAnsi"/>
          <w:sz w:val="22"/>
          <w:szCs w:val="22"/>
          <w:lang w:val="it-IT"/>
        </w:rPr>
        <w:t xml:space="preserve"> ammonta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a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€ 144,35</w:t>
      </w:r>
      <w:r w:rsidR="004947C3">
        <w:rPr>
          <w:rFonts w:asciiTheme="minorHAnsi" w:hAnsiTheme="minorHAnsi"/>
          <w:sz w:val="22"/>
          <w:szCs w:val="22"/>
          <w:lang w:val="it-IT"/>
        </w:rPr>
        <w:t xml:space="preserve"> iva esclusa ;</w:t>
      </w:r>
    </w:p>
    <w:p w:rsidR="008A3A6E" w:rsidRDefault="008A3A6E" w:rsidP="004947C3">
      <w:pPr>
        <w:tabs>
          <w:tab w:val="left" w:pos="1134"/>
        </w:tabs>
        <w:ind w:left="1134" w:hanging="1134"/>
        <w:rPr>
          <w:rFonts w:asciiTheme="minorHAnsi" w:hAnsiTheme="minorHAnsi"/>
          <w:sz w:val="22"/>
          <w:szCs w:val="22"/>
          <w:lang w:val="it-IT"/>
        </w:rPr>
      </w:pPr>
    </w:p>
    <w:p w:rsidR="001647DC" w:rsidRPr="002742C7" w:rsidRDefault="001647DC" w:rsidP="00F1211F">
      <w:pPr>
        <w:tabs>
          <w:tab w:val="left" w:pos="1134"/>
        </w:tabs>
        <w:ind w:left="1077" w:hanging="1134"/>
        <w:rPr>
          <w:rFonts w:asciiTheme="minorHAnsi" w:hAnsiTheme="minorHAnsi"/>
          <w:b/>
          <w:sz w:val="22"/>
          <w:szCs w:val="22"/>
          <w:lang w:val="it-IT"/>
        </w:rPr>
      </w:pPr>
      <w:r w:rsidRPr="002742C7">
        <w:rPr>
          <w:rFonts w:asciiTheme="minorHAnsi" w:hAnsiTheme="minorHAnsi"/>
          <w:b/>
          <w:sz w:val="22"/>
          <w:szCs w:val="22"/>
          <w:lang w:val="it-IT"/>
        </w:rPr>
        <w:t>Art. 3</w:t>
      </w:r>
      <w:r w:rsidR="008A3A6E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</w:p>
    <w:p w:rsidR="003D618F" w:rsidRDefault="008A3A6E" w:rsidP="009932EE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L’incremento del contratto, di cui al documento di stipula relativo alla  </w:t>
      </w:r>
      <w:r w:rsidRPr="00D37E44">
        <w:rPr>
          <w:rFonts w:asciiTheme="minorHAnsi" w:hAnsiTheme="minorHAnsi" w:cs="Arial"/>
          <w:sz w:val="22"/>
          <w:szCs w:val="22"/>
          <w:lang w:val="it-IT"/>
        </w:rPr>
        <w:t>RDO</w:t>
      </w:r>
      <w:r w:rsidRPr="00D37E4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D37E4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3D618F">
        <w:rPr>
          <w:rFonts w:asciiTheme="minorHAnsi" w:hAnsiTheme="minorHAnsi"/>
          <w:sz w:val="22"/>
          <w:szCs w:val="22"/>
        </w:rPr>
        <w:t>1228062</w:t>
      </w:r>
      <w:r w:rsidR="009245B2">
        <w:rPr>
          <w:rFonts w:asciiTheme="minorHAnsi" w:hAnsiTheme="minorHAnsi"/>
          <w:sz w:val="22"/>
          <w:szCs w:val="22"/>
        </w:rPr>
        <w:t xml:space="preserve"> Lotto 1</w:t>
      </w:r>
      <w:r w:rsidR="00DC2DBF">
        <w:rPr>
          <w:rFonts w:asciiTheme="minorHAnsi" w:hAnsiTheme="minorHAnsi"/>
          <w:sz w:val="22"/>
          <w:szCs w:val="22"/>
        </w:rPr>
        <w:t>,</w:t>
      </w:r>
      <w:r w:rsidR="004947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947C3">
        <w:rPr>
          <w:rFonts w:asciiTheme="minorHAnsi" w:hAnsiTheme="minorHAnsi"/>
          <w:sz w:val="22"/>
          <w:szCs w:val="22"/>
        </w:rPr>
        <w:t>prevede</w:t>
      </w:r>
      <w:proofErr w:type="spellEnd"/>
      <w:r w:rsidR="004947C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4947C3">
        <w:rPr>
          <w:rFonts w:asciiTheme="minorHAnsi" w:hAnsiTheme="minorHAnsi"/>
          <w:sz w:val="22"/>
          <w:szCs w:val="22"/>
        </w:rPr>
        <w:t>seguente</w:t>
      </w:r>
      <w:proofErr w:type="spellEnd"/>
      <w:r w:rsidR="004947C3">
        <w:rPr>
          <w:rFonts w:asciiTheme="minorHAnsi" w:hAnsiTheme="minorHAnsi"/>
          <w:sz w:val="22"/>
          <w:szCs w:val="22"/>
        </w:rPr>
        <w:t xml:space="preserve"> </w:t>
      </w:r>
    </w:p>
    <w:p w:rsidR="004947C3" w:rsidRDefault="004947C3" w:rsidP="009932EE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fornitura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aggiuntiva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4947C3" w:rsidRDefault="004947C3" w:rsidP="009932EE">
      <w:pPr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Ind w:w="2075" w:type="dxa"/>
        <w:tblLook w:val="04A0"/>
      </w:tblPr>
      <w:tblGrid>
        <w:gridCol w:w="1004"/>
        <w:gridCol w:w="1842"/>
        <w:gridCol w:w="2133"/>
      </w:tblGrid>
      <w:tr w:rsidR="001F7F87" w:rsidTr="00DC2DBF">
        <w:tc>
          <w:tcPr>
            <w:tcW w:w="1004" w:type="dxa"/>
          </w:tcPr>
          <w:p w:rsidR="001F7F87" w:rsidRDefault="001F7F87" w:rsidP="009932EE">
            <w:pPr>
              <w:tabs>
                <w:tab w:val="left" w:pos="113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Quantità</w:t>
            </w:r>
            <w:proofErr w:type="spellEnd"/>
          </w:p>
        </w:tc>
        <w:tc>
          <w:tcPr>
            <w:tcW w:w="1842" w:type="dxa"/>
          </w:tcPr>
          <w:p w:rsidR="001F7F87" w:rsidRDefault="001F7F87" w:rsidP="009932EE">
            <w:pPr>
              <w:tabs>
                <w:tab w:val="left" w:pos="113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Descrizione</w:t>
            </w:r>
            <w:proofErr w:type="spellEnd"/>
          </w:p>
        </w:tc>
        <w:tc>
          <w:tcPr>
            <w:tcW w:w="2133" w:type="dxa"/>
          </w:tcPr>
          <w:p w:rsidR="001F7F87" w:rsidRDefault="001F7F87" w:rsidP="009932EE">
            <w:pPr>
              <w:tabs>
                <w:tab w:val="left" w:pos="113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Costo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totale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esclusa</w:t>
            </w:r>
            <w:proofErr w:type="spellEnd"/>
          </w:p>
        </w:tc>
      </w:tr>
      <w:tr w:rsidR="001F7F87" w:rsidTr="00DC2DBF">
        <w:tc>
          <w:tcPr>
            <w:tcW w:w="1004" w:type="dxa"/>
          </w:tcPr>
          <w:p w:rsidR="001F7F87" w:rsidRDefault="001F7F87" w:rsidP="009932EE">
            <w:pPr>
              <w:tabs>
                <w:tab w:val="left" w:pos="113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1F7F87" w:rsidRDefault="001F7F87" w:rsidP="009932EE">
            <w:pPr>
              <w:tabs>
                <w:tab w:val="left" w:pos="113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Configurazione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Apparati</w:t>
            </w:r>
            <w:proofErr w:type="spellEnd"/>
          </w:p>
        </w:tc>
        <w:tc>
          <w:tcPr>
            <w:tcW w:w="2133" w:type="dxa"/>
          </w:tcPr>
          <w:p w:rsidR="001F7F87" w:rsidRDefault="001F7F87" w:rsidP="00DC2DB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€ 144,35</w:t>
            </w:r>
          </w:p>
        </w:tc>
      </w:tr>
    </w:tbl>
    <w:p w:rsidR="00F1211F" w:rsidRPr="008A3A6E" w:rsidRDefault="00F1211F" w:rsidP="009932EE">
      <w:pPr>
        <w:tabs>
          <w:tab w:val="left" w:pos="113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A3D23" w:rsidRDefault="004A3D23" w:rsidP="004A3D23">
      <w:pPr>
        <w:tabs>
          <w:tab w:val="left" w:pos="113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Art. 4</w:t>
      </w:r>
    </w:p>
    <w:p w:rsidR="008A1D19" w:rsidRDefault="00400046" w:rsidP="009932EE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  <w:r w:rsidR="004E5550">
        <w:rPr>
          <w:rFonts w:ascii="Calibri" w:hAnsi="Calibri" w:cs="Calibri"/>
          <w:bCs/>
          <w:sz w:val="22"/>
          <w:szCs w:val="22"/>
        </w:rPr>
        <w:t xml:space="preserve">Il </w:t>
      </w:r>
      <w:proofErr w:type="spellStart"/>
      <w:r w:rsidR="004E5550">
        <w:rPr>
          <w:rFonts w:ascii="Calibri" w:hAnsi="Calibri" w:cs="Calibri"/>
          <w:bCs/>
          <w:sz w:val="22"/>
          <w:szCs w:val="22"/>
        </w:rPr>
        <w:t>presente</w:t>
      </w:r>
      <w:proofErr w:type="spellEnd"/>
      <w:r w:rsidR="009932EE">
        <w:rPr>
          <w:rFonts w:ascii="Calibri" w:hAnsi="Calibri" w:cs="Calibri"/>
          <w:bCs/>
          <w:sz w:val="22"/>
          <w:szCs w:val="22"/>
        </w:rPr>
        <w:t xml:space="preserve">  </w:t>
      </w:r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contratto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r w:rsidR="009932EE">
        <w:rPr>
          <w:rFonts w:ascii="Calibri" w:hAnsi="Calibri" w:cs="Calibri"/>
          <w:bCs/>
          <w:sz w:val="22"/>
          <w:szCs w:val="22"/>
        </w:rPr>
        <w:t xml:space="preserve"> 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di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r w:rsidR="009932EE">
        <w:rPr>
          <w:rFonts w:ascii="Calibri" w:hAnsi="Calibri" w:cs="Calibri"/>
          <w:bCs/>
          <w:sz w:val="22"/>
          <w:szCs w:val="22"/>
        </w:rPr>
        <w:t xml:space="preserve">   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sottomissione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che</w:t>
      </w:r>
      <w:proofErr w:type="spellEnd"/>
      <w:r w:rsidR="009932EE">
        <w:rPr>
          <w:rFonts w:ascii="Calibri" w:hAnsi="Calibri" w:cs="Calibri"/>
          <w:bCs/>
          <w:sz w:val="22"/>
          <w:szCs w:val="22"/>
        </w:rPr>
        <w:t xml:space="preserve">   </w:t>
      </w:r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integra</w:t>
      </w:r>
      <w:proofErr w:type="spellEnd"/>
      <w:r w:rsidR="009932EE">
        <w:rPr>
          <w:rFonts w:ascii="Calibri" w:hAnsi="Calibri" w:cs="Calibri"/>
          <w:bCs/>
          <w:sz w:val="22"/>
          <w:szCs w:val="22"/>
        </w:rPr>
        <w:t xml:space="preserve"> </w:t>
      </w:r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il</w:t>
      </w:r>
      <w:proofErr w:type="spellEnd"/>
      <w:r w:rsidR="009932EE">
        <w:rPr>
          <w:rFonts w:ascii="Calibri" w:hAnsi="Calibri" w:cs="Calibri"/>
          <w:bCs/>
          <w:sz w:val="22"/>
          <w:szCs w:val="22"/>
        </w:rPr>
        <w:t xml:space="preserve"> </w:t>
      </w:r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precedente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contratto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A1D19">
        <w:rPr>
          <w:rFonts w:ascii="Calibri" w:hAnsi="Calibri" w:cs="Calibri"/>
          <w:bCs/>
          <w:sz w:val="22"/>
          <w:szCs w:val="22"/>
        </w:rPr>
        <w:t>prot</w:t>
      </w:r>
      <w:proofErr w:type="spellEnd"/>
      <w:r w:rsidR="008A1D19">
        <w:rPr>
          <w:rFonts w:ascii="Calibri" w:hAnsi="Calibri" w:cs="Calibri"/>
          <w:bCs/>
          <w:sz w:val="22"/>
          <w:szCs w:val="22"/>
        </w:rPr>
        <w:t>.</w:t>
      </w:r>
      <w:r w:rsidR="008A1D19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8A1D19">
        <w:rPr>
          <w:rFonts w:asciiTheme="minorHAnsi" w:hAnsiTheme="minorHAnsi"/>
          <w:sz w:val="22"/>
          <w:szCs w:val="22"/>
        </w:rPr>
        <w:t xml:space="preserve">1806  del 10/06/2016,vincola </w:t>
      </w:r>
    </w:p>
    <w:p w:rsidR="005E305D" w:rsidRDefault="00400046" w:rsidP="009932EE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8A1D19">
        <w:rPr>
          <w:rFonts w:asciiTheme="minorHAnsi" w:hAnsiTheme="minorHAnsi"/>
          <w:sz w:val="22"/>
          <w:szCs w:val="22"/>
        </w:rPr>
        <w:t>l’affidatario</w:t>
      </w:r>
      <w:proofErr w:type="spellEnd"/>
      <w:r w:rsidR="009932EE">
        <w:rPr>
          <w:rFonts w:asciiTheme="minorHAnsi" w:hAnsiTheme="minorHAnsi"/>
          <w:sz w:val="22"/>
          <w:szCs w:val="22"/>
        </w:rPr>
        <w:t xml:space="preserve">  </w:t>
      </w:r>
      <w:r w:rsidR="008A1D19">
        <w:rPr>
          <w:rFonts w:asciiTheme="minorHAnsi" w:hAnsiTheme="minorHAnsi"/>
          <w:sz w:val="22"/>
          <w:szCs w:val="22"/>
        </w:rPr>
        <w:t xml:space="preserve"> e</w:t>
      </w:r>
      <w:r w:rsidR="009932EE">
        <w:rPr>
          <w:rFonts w:asciiTheme="minorHAnsi" w:hAnsiTheme="minorHAnsi"/>
          <w:sz w:val="22"/>
          <w:szCs w:val="22"/>
        </w:rPr>
        <w:t xml:space="preserve">  </w:t>
      </w:r>
      <w:r w:rsidR="008A1D1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1D19">
        <w:rPr>
          <w:rFonts w:asciiTheme="minorHAnsi" w:hAnsiTheme="minorHAnsi"/>
          <w:sz w:val="22"/>
          <w:szCs w:val="22"/>
        </w:rPr>
        <w:t>l’Istituto</w:t>
      </w:r>
      <w:proofErr w:type="spellEnd"/>
      <w:r w:rsidR="008A1D1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1D19">
        <w:rPr>
          <w:rFonts w:asciiTheme="minorHAnsi" w:hAnsiTheme="minorHAnsi"/>
          <w:sz w:val="22"/>
          <w:szCs w:val="22"/>
        </w:rPr>
        <w:t>Comprensivo</w:t>
      </w:r>
      <w:proofErr w:type="spellEnd"/>
      <w:r w:rsidR="008A1D19">
        <w:rPr>
          <w:rFonts w:asciiTheme="minorHAnsi" w:hAnsiTheme="minorHAnsi"/>
          <w:sz w:val="22"/>
          <w:szCs w:val="22"/>
        </w:rPr>
        <w:t xml:space="preserve"> </w:t>
      </w:r>
      <w:r w:rsidR="009932EE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5E305D">
        <w:rPr>
          <w:rFonts w:asciiTheme="minorHAnsi" w:hAnsiTheme="minorHAnsi"/>
          <w:sz w:val="22"/>
          <w:szCs w:val="22"/>
        </w:rPr>
        <w:t>dalla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data </w:t>
      </w:r>
      <w:proofErr w:type="spellStart"/>
      <w:r w:rsidR="005E305D">
        <w:rPr>
          <w:rFonts w:asciiTheme="minorHAnsi" w:hAnsiTheme="minorHAnsi"/>
          <w:sz w:val="22"/>
          <w:szCs w:val="22"/>
        </w:rPr>
        <w:t>della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sua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sottoscrizione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fino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alla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scadenza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stabilita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per </w:t>
      </w:r>
      <w:proofErr w:type="spellStart"/>
      <w:r w:rsidR="005E305D">
        <w:rPr>
          <w:rFonts w:asciiTheme="minorHAnsi" w:hAnsiTheme="minorHAnsi"/>
          <w:sz w:val="22"/>
          <w:szCs w:val="22"/>
        </w:rPr>
        <w:t>il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suddetto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</w:p>
    <w:p w:rsidR="005E305D" w:rsidRDefault="00400046" w:rsidP="009932EE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5E305D">
        <w:rPr>
          <w:rFonts w:asciiTheme="minorHAnsi" w:hAnsiTheme="minorHAnsi"/>
          <w:sz w:val="22"/>
          <w:szCs w:val="22"/>
        </w:rPr>
        <w:t>progetto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(29 </w:t>
      </w:r>
      <w:proofErr w:type="spellStart"/>
      <w:r w:rsidR="005E305D">
        <w:rPr>
          <w:rFonts w:asciiTheme="minorHAnsi" w:hAnsiTheme="minorHAnsi"/>
          <w:sz w:val="22"/>
          <w:szCs w:val="22"/>
        </w:rPr>
        <w:t>luglio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2016),</w:t>
      </w:r>
      <w:r w:rsidR="009932EE">
        <w:rPr>
          <w:rFonts w:asciiTheme="minorHAnsi" w:hAnsiTheme="minorHAnsi"/>
          <w:sz w:val="22"/>
          <w:szCs w:val="22"/>
        </w:rPr>
        <w:t xml:space="preserve">  </w:t>
      </w:r>
      <w:r w:rsidR="005E305D">
        <w:rPr>
          <w:rFonts w:asciiTheme="minorHAnsi" w:hAnsiTheme="minorHAnsi"/>
          <w:sz w:val="22"/>
          <w:szCs w:val="22"/>
        </w:rPr>
        <w:t xml:space="preserve"> salvo</w:t>
      </w:r>
      <w:r w:rsidR="009932EE">
        <w:rPr>
          <w:rFonts w:asciiTheme="minorHAnsi" w:hAnsiTheme="minorHAnsi"/>
          <w:sz w:val="22"/>
          <w:szCs w:val="22"/>
        </w:rPr>
        <w:t xml:space="preserve">  </w:t>
      </w:r>
      <w:r w:rsidR="005E305D">
        <w:rPr>
          <w:rFonts w:asciiTheme="minorHAnsi" w:hAnsiTheme="minorHAnsi"/>
          <w:sz w:val="22"/>
          <w:szCs w:val="22"/>
        </w:rPr>
        <w:t xml:space="preserve"> successive</w:t>
      </w:r>
      <w:r w:rsidR="009932EE">
        <w:rPr>
          <w:rFonts w:asciiTheme="minorHAnsi" w:hAnsiTheme="minorHAnsi"/>
          <w:sz w:val="22"/>
          <w:szCs w:val="22"/>
        </w:rPr>
        <w:t xml:space="preserve">  </w:t>
      </w:r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proroghe</w:t>
      </w:r>
      <w:proofErr w:type="spellEnd"/>
      <w:r w:rsidR="009932EE">
        <w:rPr>
          <w:rFonts w:asciiTheme="minorHAnsi" w:hAnsiTheme="minorHAnsi"/>
          <w:sz w:val="22"/>
          <w:szCs w:val="22"/>
        </w:rPr>
        <w:t xml:space="preserve">  </w:t>
      </w:r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richieste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dall’Istituto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Scolastico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5E305D">
        <w:rPr>
          <w:rFonts w:asciiTheme="minorHAnsi" w:hAnsiTheme="minorHAnsi"/>
          <w:sz w:val="22"/>
          <w:szCs w:val="22"/>
        </w:rPr>
        <w:t>accordate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dall’Autorità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305D">
        <w:rPr>
          <w:rFonts w:asciiTheme="minorHAnsi" w:hAnsiTheme="minorHAnsi"/>
          <w:sz w:val="22"/>
          <w:szCs w:val="22"/>
        </w:rPr>
        <w:t>di</w:t>
      </w:r>
      <w:proofErr w:type="spellEnd"/>
      <w:r w:rsidR="005E305D">
        <w:rPr>
          <w:rFonts w:asciiTheme="minorHAnsi" w:hAnsiTheme="minorHAnsi"/>
          <w:sz w:val="22"/>
          <w:szCs w:val="22"/>
        </w:rPr>
        <w:t xml:space="preserve"> </w:t>
      </w:r>
    </w:p>
    <w:p w:rsidR="008A1D19" w:rsidRDefault="00400046" w:rsidP="009932EE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5E305D">
        <w:rPr>
          <w:rFonts w:asciiTheme="minorHAnsi" w:hAnsiTheme="minorHAnsi"/>
          <w:sz w:val="22"/>
          <w:szCs w:val="22"/>
        </w:rPr>
        <w:t>gestione</w:t>
      </w:r>
      <w:proofErr w:type="spellEnd"/>
      <w:r w:rsidR="005E305D">
        <w:rPr>
          <w:rFonts w:asciiTheme="minorHAnsi" w:hAnsiTheme="minorHAnsi"/>
          <w:sz w:val="22"/>
          <w:szCs w:val="22"/>
        </w:rPr>
        <w:t>.</w:t>
      </w:r>
    </w:p>
    <w:p w:rsidR="00DC2DBF" w:rsidRDefault="00DC2DBF" w:rsidP="009932EE">
      <w:pPr>
        <w:tabs>
          <w:tab w:val="left" w:pos="1134"/>
        </w:tabs>
        <w:ind w:left="1077" w:hanging="1134"/>
        <w:jc w:val="both"/>
        <w:rPr>
          <w:rFonts w:asciiTheme="minorHAnsi" w:hAnsiTheme="minorHAnsi"/>
          <w:sz w:val="22"/>
          <w:szCs w:val="22"/>
        </w:rPr>
      </w:pPr>
    </w:p>
    <w:p w:rsidR="006C0E1C" w:rsidRDefault="006C0E1C" w:rsidP="009932EE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400046" w:rsidRDefault="0054088D" w:rsidP="00400046">
      <w:pPr>
        <w:pStyle w:val="NormaleWeb"/>
        <w:spacing w:before="0" w:beforeAutospacing="0" w:after="0" w:afterAutospacing="0"/>
        <w:ind w:left="-1134" w:right="96" w:firstLine="113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Letto,confermato e sottoscritto</w:t>
      </w:r>
    </w:p>
    <w:p w:rsidR="00400046" w:rsidRDefault="0054088D" w:rsidP="0040004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IL DIRIGENTE SCOLASTICO</w:t>
      </w:r>
      <w:r w:rsidR="00D9429A">
        <w:rPr>
          <w:rFonts w:ascii="Verdana" w:hAnsi="Verdana"/>
          <w:color w:val="333333"/>
          <w:sz w:val="19"/>
          <w:szCs w:val="19"/>
          <w:shd w:val="clear" w:color="auto" w:fill="FFFFFF"/>
        </w:rPr>
        <w:tab/>
      </w:r>
      <w:r w:rsidR="00D9429A">
        <w:rPr>
          <w:rFonts w:ascii="Verdana" w:hAnsi="Verdana"/>
          <w:color w:val="333333"/>
          <w:sz w:val="19"/>
          <w:szCs w:val="19"/>
          <w:shd w:val="clear" w:color="auto" w:fill="FFFFFF"/>
        </w:rPr>
        <w:tab/>
      </w:r>
      <w:r w:rsidR="00D9429A">
        <w:rPr>
          <w:rFonts w:ascii="Verdana" w:hAnsi="Verdana"/>
          <w:color w:val="333333"/>
          <w:sz w:val="19"/>
          <w:szCs w:val="19"/>
          <w:shd w:val="clear" w:color="auto" w:fill="FFFFFF"/>
        </w:rPr>
        <w:tab/>
      </w:r>
      <w:r w:rsidR="00400046">
        <w:rPr>
          <w:rFonts w:ascii="Calibri" w:hAnsi="Calibri" w:cs="Calibri"/>
          <w:bCs/>
          <w:sz w:val="22"/>
          <w:szCs w:val="22"/>
        </w:rPr>
        <w:t>IL LEGALE RAPPRESENTANTE della DITTA</w:t>
      </w:r>
    </w:p>
    <w:p w:rsidR="00D9429A" w:rsidRDefault="00D9429A" w:rsidP="0040004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Dott. Giuseppe Boninsegna</w:t>
      </w:r>
    </w:p>
    <w:p w:rsidR="00D9429A" w:rsidRDefault="00D9429A" w:rsidP="00D9429A">
      <w:pPr>
        <w:rPr>
          <w:sz w:val="18"/>
          <w:szCs w:val="18"/>
        </w:rPr>
      </w:pPr>
      <w:r>
        <w:rPr>
          <w:sz w:val="18"/>
          <w:szCs w:val="18"/>
        </w:rPr>
        <w:t xml:space="preserve">Firma </w:t>
      </w:r>
      <w:proofErr w:type="spellStart"/>
      <w:r>
        <w:rPr>
          <w:sz w:val="18"/>
          <w:szCs w:val="18"/>
        </w:rPr>
        <w:t>autografa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sostituita</w:t>
      </w:r>
      <w:proofErr w:type="spellEnd"/>
      <w:r>
        <w:rPr>
          <w:sz w:val="18"/>
          <w:szCs w:val="18"/>
        </w:rPr>
        <w:t xml:space="preserve"> a mezzo </w:t>
      </w:r>
      <w:proofErr w:type="spellStart"/>
      <w:r>
        <w:rPr>
          <w:sz w:val="18"/>
          <w:szCs w:val="18"/>
        </w:rPr>
        <w:t>stampa</w:t>
      </w:r>
      <w:proofErr w:type="spellEnd"/>
    </w:p>
    <w:p w:rsidR="00D9429A" w:rsidRDefault="00D9429A" w:rsidP="00D9429A">
      <w:pPr>
        <w:rPr>
          <w:sz w:val="12"/>
          <w:szCs w:val="20"/>
        </w:rPr>
      </w:pPr>
      <w:r>
        <w:rPr>
          <w:sz w:val="18"/>
          <w:szCs w:val="18"/>
        </w:rPr>
        <w:t>(art. 3,  comma 2,  D.lgs. n. 39 del 1993)</w:t>
      </w:r>
    </w:p>
    <w:p w:rsidR="00876481" w:rsidRPr="00400046" w:rsidRDefault="00D9429A" w:rsidP="00D9429A">
      <w:pPr>
        <w:pStyle w:val="NormaleWeb"/>
        <w:spacing w:before="0" w:beforeAutospacing="0" w:after="0" w:afterAutospacing="0"/>
        <w:ind w:right="98" w:firstLine="18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 w:rsidR="00876481" w:rsidRPr="00400046" w:rsidSect="005F6A0F">
      <w:footerReference w:type="default" r:id="rId10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BB" w:rsidRDefault="00C55FBB">
      <w:r>
        <w:separator/>
      </w:r>
    </w:p>
  </w:endnote>
  <w:endnote w:type="continuationSeparator" w:id="0">
    <w:p w:rsidR="00C55FBB" w:rsidRDefault="00C5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8C021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8C0218" w:rsidRPr="00C454E1">
      <w:rPr>
        <w:rStyle w:val="Numeropagina"/>
        <w:sz w:val="16"/>
        <w:szCs w:val="16"/>
      </w:rPr>
      <w:fldChar w:fldCharType="separate"/>
    </w:r>
    <w:r w:rsidR="00D9429A">
      <w:rPr>
        <w:rStyle w:val="Numeropagina"/>
        <w:noProof/>
        <w:sz w:val="16"/>
        <w:szCs w:val="16"/>
      </w:rPr>
      <w:t>2</w:t>
    </w:r>
    <w:r w:rsidR="008C0218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</w:t>
    </w:r>
    <w:proofErr w:type="spellStart"/>
    <w:r w:rsidRPr="00C454E1">
      <w:rPr>
        <w:rStyle w:val="Numeropagina"/>
        <w:sz w:val="16"/>
        <w:szCs w:val="16"/>
      </w:rPr>
      <w:t>di</w:t>
    </w:r>
    <w:proofErr w:type="spellEnd"/>
    <w:r w:rsidRPr="00C454E1">
      <w:rPr>
        <w:rStyle w:val="Numeropagina"/>
        <w:sz w:val="16"/>
        <w:szCs w:val="16"/>
      </w:rPr>
      <w:t xml:space="preserve"> </w:t>
    </w:r>
    <w:r w:rsidR="008C021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8C0218" w:rsidRPr="00C454E1">
      <w:rPr>
        <w:rStyle w:val="Numeropagina"/>
        <w:sz w:val="16"/>
        <w:szCs w:val="16"/>
      </w:rPr>
      <w:fldChar w:fldCharType="separate"/>
    </w:r>
    <w:r w:rsidR="00D9429A">
      <w:rPr>
        <w:rStyle w:val="Numeropagina"/>
        <w:noProof/>
        <w:sz w:val="16"/>
        <w:szCs w:val="16"/>
      </w:rPr>
      <w:t>2</w:t>
    </w:r>
    <w:r w:rsidR="008C0218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BB" w:rsidRDefault="00C55FBB">
      <w:r>
        <w:separator/>
      </w:r>
    </w:p>
  </w:footnote>
  <w:footnote w:type="continuationSeparator" w:id="0">
    <w:p w:rsidR="00C55FBB" w:rsidRDefault="00C5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68475F8"/>
    <w:multiLevelType w:val="hybridMultilevel"/>
    <w:tmpl w:val="F23A1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2D1B2C"/>
    <w:multiLevelType w:val="hybridMultilevel"/>
    <w:tmpl w:val="31CCAEDE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5683114"/>
    <w:multiLevelType w:val="hybridMultilevel"/>
    <w:tmpl w:val="1076E13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A2B6E3F"/>
    <w:multiLevelType w:val="hybridMultilevel"/>
    <w:tmpl w:val="77CA151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BD4D50"/>
    <w:multiLevelType w:val="hybridMultilevel"/>
    <w:tmpl w:val="5BA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886628"/>
    <w:multiLevelType w:val="hybridMultilevel"/>
    <w:tmpl w:val="B5924A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32752"/>
    <w:multiLevelType w:val="hybridMultilevel"/>
    <w:tmpl w:val="DCAAE3F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72258D5"/>
    <w:multiLevelType w:val="hybridMultilevel"/>
    <w:tmpl w:val="93801D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BC814B8"/>
    <w:multiLevelType w:val="hybridMultilevel"/>
    <w:tmpl w:val="229047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2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1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21"/>
  </w:num>
  <w:num w:numId="5">
    <w:abstractNumId w:val="3"/>
  </w:num>
  <w:num w:numId="6">
    <w:abstractNumId w:val="22"/>
  </w:num>
  <w:num w:numId="7">
    <w:abstractNumId w:val="2"/>
  </w:num>
  <w:num w:numId="8">
    <w:abstractNumId w:val="8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16"/>
  </w:num>
  <w:num w:numId="18">
    <w:abstractNumId w:val="18"/>
  </w:num>
  <w:num w:numId="19">
    <w:abstractNumId w:val="11"/>
  </w:num>
  <w:num w:numId="20">
    <w:abstractNumId w:val="13"/>
  </w:num>
  <w:num w:numId="21">
    <w:abstractNumId w:val="7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2057"/>
    <w:rsid w:val="000048FD"/>
    <w:rsid w:val="000059F8"/>
    <w:rsid w:val="0002352C"/>
    <w:rsid w:val="000305C3"/>
    <w:rsid w:val="00031E04"/>
    <w:rsid w:val="00035056"/>
    <w:rsid w:val="000370AE"/>
    <w:rsid w:val="00062DAC"/>
    <w:rsid w:val="00065430"/>
    <w:rsid w:val="0007008D"/>
    <w:rsid w:val="00082F12"/>
    <w:rsid w:val="00084384"/>
    <w:rsid w:val="00092C12"/>
    <w:rsid w:val="00096446"/>
    <w:rsid w:val="000B7803"/>
    <w:rsid w:val="000C14F3"/>
    <w:rsid w:val="000C33D9"/>
    <w:rsid w:val="000C7283"/>
    <w:rsid w:val="000E4F1A"/>
    <w:rsid w:val="000F1640"/>
    <w:rsid w:val="00106B6E"/>
    <w:rsid w:val="00151B51"/>
    <w:rsid w:val="00151D3D"/>
    <w:rsid w:val="001573B1"/>
    <w:rsid w:val="001632BF"/>
    <w:rsid w:val="00163D7B"/>
    <w:rsid w:val="001647DC"/>
    <w:rsid w:val="00166728"/>
    <w:rsid w:val="001756ED"/>
    <w:rsid w:val="00192DCC"/>
    <w:rsid w:val="00194239"/>
    <w:rsid w:val="00195947"/>
    <w:rsid w:val="001A3963"/>
    <w:rsid w:val="001A3CB6"/>
    <w:rsid w:val="001A43C3"/>
    <w:rsid w:val="001B04A4"/>
    <w:rsid w:val="001B0621"/>
    <w:rsid w:val="001B1CEE"/>
    <w:rsid w:val="001B5C0A"/>
    <w:rsid w:val="001D2CB4"/>
    <w:rsid w:val="001D6919"/>
    <w:rsid w:val="001E0799"/>
    <w:rsid w:val="001F7F87"/>
    <w:rsid w:val="00201D01"/>
    <w:rsid w:val="00203401"/>
    <w:rsid w:val="00230655"/>
    <w:rsid w:val="00232EF4"/>
    <w:rsid w:val="00233A79"/>
    <w:rsid w:val="00237DA2"/>
    <w:rsid w:val="00254627"/>
    <w:rsid w:val="00255792"/>
    <w:rsid w:val="00263123"/>
    <w:rsid w:val="0027024B"/>
    <w:rsid w:val="0027093B"/>
    <w:rsid w:val="00270DC8"/>
    <w:rsid w:val="00273D93"/>
    <w:rsid w:val="00273DB1"/>
    <w:rsid w:val="002742C7"/>
    <w:rsid w:val="00276DA2"/>
    <w:rsid w:val="00282922"/>
    <w:rsid w:val="0028618F"/>
    <w:rsid w:val="002876B5"/>
    <w:rsid w:val="0029059A"/>
    <w:rsid w:val="002969F7"/>
    <w:rsid w:val="002C1189"/>
    <w:rsid w:val="002C72FF"/>
    <w:rsid w:val="002D69D5"/>
    <w:rsid w:val="002D7BDF"/>
    <w:rsid w:val="002E015D"/>
    <w:rsid w:val="002E3542"/>
    <w:rsid w:val="002E432F"/>
    <w:rsid w:val="002E7415"/>
    <w:rsid w:val="002F3CB5"/>
    <w:rsid w:val="002F61CA"/>
    <w:rsid w:val="00300DAF"/>
    <w:rsid w:val="00302F3E"/>
    <w:rsid w:val="00303B67"/>
    <w:rsid w:val="00311CCC"/>
    <w:rsid w:val="0031238B"/>
    <w:rsid w:val="00314817"/>
    <w:rsid w:val="00314D8B"/>
    <w:rsid w:val="003237F6"/>
    <w:rsid w:val="003350C3"/>
    <w:rsid w:val="00340F3D"/>
    <w:rsid w:val="00341601"/>
    <w:rsid w:val="003445B6"/>
    <w:rsid w:val="003456DA"/>
    <w:rsid w:val="00351496"/>
    <w:rsid w:val="0035750A"/>
    <w:rsid w:val="00360232"/>
    <w:rsid w:val="003621D2"/>
    <w:rsid w:val="00366311"/>
    <w:rsid w:val="00370258"/>
    <w:rsid w:val="00372748"/>
    <w:rsid w:val="003843D8"/>
    <w:rsid w:val="00391320"/>
    <w:rsid w:val="003940DD"/>
    <w:rsid w:val="003A00CD"/>
    <w:rsid w:val="003A3748"/>
    <w:rsid w:val="003A7B1C"/>
    <w:rsid w:val="003B635E"/>
    <w:rsid w:val="003B63F5"/>
    <w:rsid w:val="003D49FD"/>
    <w:rsid w:val="003D618F"/>
    <w:rsid w:val="003E54BD"/>
    <w:rsid w:val="003E6F99"/>
    <w:rsid w:val="00400046"/>
    <w:rsid w:val="00413137"/>
    <w:rsid w:val="0041428F"/>
    <w:rsid w:val="00426184"/>
    <w:rsid w:val="004265A0"/>
    <w:rsid w:val="004342A4"/>
    <w:rsid w:val="00451101"/>
    <w:rsid w:val="00461A4D"/>
    <w:rsid w:val="0047367D"/>
    <w:rsid w:val="00473F32"/>
    <w:rsid w:val="00480131"/>
    <w:rsid w:val="0048078A"/>
    <w:rsid w:val="00480DAD"/>
    <w:rsid w:val="004821F3"/>
    <w:rsid w:val="00491F95"/>
    <w:rsid w:val="00492E14"/>
    <w:rsid w:val="004947C3"/>
    <w:rsid w:val="00494CD3"/>
    <w:rsid w:val="004A0FAD"/>
    <w:rsid w:val="004A28C4"/>
    <w:rsid w:val="004A3D23"/>
    <w:rsid w:val="004B372D"/>
    <w:rsid w:val="004B7902"/>
    <w:rsid w:val="004C49DB"/>
    <w:rsid w:val="004D7485"/>
    <w:rsid w:val="004E07A9"/>
    <w:rsid w:val="004E0FC8"/>
    <w:rsid w:val="004E5550"/>
    <w:rsid w:val="004E6801"/>
    <w:rsid w:val="004F1521"/>
    <w:rsid w:val="004F7C02"/>
    <w:rsid w:val="0050007D"/>
    <w:rsid w:val="0050311D"/>
    <w:rsid w:val="00503521"/>
    <w:rsid w:val="00503A6B"/>
    <w:rsid w:val="00510A8A"/>
    <w:rsid w:val="00522C4C"/>
    <w:rsid w:val="00535625"/>
    <w:rsid w:val="005357B3"/>
    <w:rsid w:val="005360BA"/>
    <w:rsid w:val="0054088D"/>
    <w:rsid w:val="00544B7F"/>
    <w:rsid w:val="005541EC"/>
    <w:rsid w:val="005554EC"/>
    <w:rsid w:val="00556AE7"/>
    <w:rsid w:val="00566FDA"/>
    <w:rsid w:val="0057410B"/>
    <w:rsid w:val="00576C66"/>
    <w:rsid w:val="00595EC7"/>
    <w:rsid w:val="005A1496"/>
    <w:rsid w:val="005A16AF"/>
    <w:rsid w:val="005A19DC"/>
    <w:rsid w:val="005A6D48"/>
    <w:rsid w:val="005B0741"/>
    <w:rsid w:val="005B45C1"/>
    <w:rsid w:val="005C4D42"/>
    <w:rsid w:val="005E305D"/>
    <w:rsid w:val="005E6CB5"/>
    <w:rsid w:val="005E6F14"/>
    <w:rsid w:val="005F3397"/>
    <w:rsid w:val="005F589C"/>
    <w:rsid w:val="005F6A0F"/>
    <w:rsid w:val="00604010"/>
    <w:rsid w:val="0061134D"/>
    <w:rsid w:val="00616368"/>
    <w:rsid w:val="00621994"/>
    <w:rsid w:val="00633D08"/>
    <w:rsid w:val="006346EC"/>
    <w:rsid w:val="00634B54"/>
    <w:rsid w:val="00634C7B"/>
    <w:rsid w:val="00635B2F"/>
    <w:rsid w:val="006420C6"/>
    <w:rsid w:val="0066680B"/>
    <w:rsid w:val="0067068B"/>
    <w:rsid w:val="00671036"/>
    <w:rsid w:val="00676959"/>
    <w:rsid w:val="00684BD3"/>
    <w:rsid w:val="00687CBF"/>
    <w:rsid w:val="00687F47"/>
    <w:rsid w:val="0069126A"/>
    <w:rsid w:val="0069447C"/>
    <w:rsid w:val="00694938"/>
    <w:rsid w:val="00695BD7"/>
    <w:rsid w:val="006C0E1C"/>
    <w:rsid w:val="006C2B2A"/>
    <w:rsid w:val="006C3B4F"/>
    <w:rsid w:val="006D1DD2"/>
    <w:rsid w:val="006E2995"/>
    <w:rsid w:val="006E30D9"/>
    <w:rsid w:val="006E6C42"/>
    <w:rsid w:val="006F2282"/>
    <w:rsid w:val="00700FDF"/>
    <w:rsid w:val="007035EB"/>
    <w:rsid w:val="007067A1"/>
    <w:rsid w:val="00706913"/>
    <w:rsid w:val="007147D0"/>
    <w:rsid w:val="0072036A"/>
    <w:rsid w:val="00723897"/>
    <w:rsid w:val="00736353"/>
    <w:rsid w:val="0073639D"/>
    <w:rsid w:val="00744D06"/>
    <w:rsid w:val="007579E2"/>
    <w:rsid w:val="007604DC"/>
    <w:rsid w:val="00771E02"/>
    <w:rsid w:val="00774846"/>
    <w:rsid w:val="00783301"/>
    <w:rsid w:val="0078768D"/>
    <w:rsid w:val="007A3E48"/>
    <w:rsid w:val="007A68AD"/>
    <w:rsid w:val="007B2A38"/>
    <w:rsid w:val="007B67A8"/>
    <w:rsid w:val="007B7061"/>
    <w:rsid w:val="007D183A"/>
    <w:rsid w:val="007D2279"/>
    <w:rsid w:val="007D69EC"/>
    <w:rsid w:val="007E1A29"/>
    <w:rsid w:val="007E5F1C"/>
    <w:rsid w:val="007E7659"/>
    <w:rsid w:val="007F5555"/>
    <w:rsid w:val="008025AD"/>
    <w:rsid w:val="0080268B"/>
    <w:rsid w:val="00802AFB"/>
    <w:rsid w:val="008219D0"/>
    <w:rsid w:val="00825EDF"/>
    <w:rsid w:val="00834AAF"/>
    <w:rsid w:val="00834E77"/>
    <w:rsid w:val="0084633F"/>
    <w:rsid w:val="00853241"/>
    <w:rsid w:val="008536C1"/>
    <w:rsid w:val="008556C2"/>
    <w:rsid w:val="00860832"/>
    <w:rsid w:val="008631EA"/>
    <w:rsid w:val="00863C04"/>
    <w:rsid w:val="00865505"/>
    <w:rsid w:val="00876263"/>
    <w:rsid w:val="00876481"/>
    <w:rsid w:val="00876A87"/>
    <w:rsid w:val="00881F4F"/>
    <w:rsid w:val="008A1D19"/>
    <w:rsid w:val="008A3A6E"/>
    <w:rsid w:val="008A3DCC"/>
    <w:rsid w:val="008A3FDF"/>
    <w:rsid w:val="008B6849"/>
    <w:rsid w:val="008B6CF6"/>
    <w:rsid w:val="008C0218"/>
    <w:rsid w:val="008C05D7"/>
    <w:rsid w:val="008C3BD0"/>
    <w:rsid w:val="008E1512"/>
    <w:rsid w:val="008E46D9"/>
    <w:rsid w:val="008E6DB7"/>
    <w:rsid w:val="008F7BAA"/>
    <w:rsid w:val="00904B9C"/>
    <w:rsid w:val="0090617D"/>
    <w:rsid w:val="00913458"/>
    <w:rsid w:val="00915696"/>
    <w:rsid w:val="009175C3"/>
    <w:rsid w:val="0092012A"/>
    <w:rsid w:val="009245B2"/>
    <w:rsid w:val="00925405"/>
    <w:rsid w:val="009257FA"/>
    <w:rsid w:val="00940FDD"/>
    <w:rsid w:val="00944682"/>
    <w:rsid w:val="0094694A"/>
    <w:rsid w:val="009732CF"/>
    <w:rsid w:val="00973E0B"/>
    <w:rsid w:val="009742D0"/>
    <w:rsid w:val="009861C8"/>
    <w:rsid w:val="00991C50"/>
    <w:rsid w:val="009932EE"/>
    <w:rsid w:val="00996CDA"/>
    <w:rsid w:val="009A1164"/>
    <w:rsid w:val="009A28C4"/>
    <w:rsid w:val="009A2D4E"/>
    <w:rsid w:val="009C6C6C"/>
    <w:rsid w:val="009D7E47"/>
    <w:rsid w:val="009E1FD8"/>
    <w:rsid w:val="009E7C7F"/>
    <w:rsid w:val="009F790D"/>
    <w:rsid w:val="00A00ABC"/>
    <w:rsid w:val="00A063DC"/>
    <w:rsid w:val="00A12D0C"/>
    <w:rsid w:val="00A13BF1"/>
    <w:rsid w:val="00A2238B"/>
    <w:rsid w:val="00A32F7B"/>
    <w:rsid w:val="00A34455"/>
    <w:rsid w:val="00A37841"/>
    <w:rsid w:val="00A465FD"/>
    <w:rsid w:val="00A52127"/>
    <w:rsid w:val="00A56011"/>
    <w:rsid w:val="00A57290"/>
    <w:rsid w:val="00A57D6C"/>
    <w:rsid w:val="00A82614"/>
    <w:rsid w:val="00A82E4D"/>
    <w:rsid w:val="00A8639D"/>
    <w:rsid w:val="00A94417"/>
    <w:rsid w:val="00A95ACB"/>
    <w:rsid w:val="00AA1912"/>
    <w:rsid w:val="00AA367D"/>
    <w:rsid w:val="00AA385B"/>
    <w:rsid w:val="00AA3BE1"/>
    <w:rsid w:val="00AA7F43"/>
    <w:rsid w:val="00AB1D89"/>
    <w:rsid w:val="00AB6EF0"/>
    <w:rsid w:val="00AC147E"/>
    <w:rsid w:val="00AC5E80"/>
    <w:rsid w:val="00AD483E"/>
    <w:rsid w:val="00AF1170"/>
    <w:rsid w:val="00AF69CD"/>
    <w:rsid w:val="00B0300F"/>
    <w:rsid w:val="00B10D9D"/>
    <w:rsid w:val="00B12CAD"/>
    <w:rsid w:val="00B13656"/>
    <w:rsid w:val="00B13822"/>
    <w:rsid w:val="00B151F8"/>
    <w:rsid w:val="00B2219C"/>
    <w:rsid w:val="00B23947"/>
    <w:rsid w:val="00B27DD3"/>
    <w:rsid w:val="00B3190B"/>
    <w:rsid w:val="00B35FDB"/>
    <w:rsid w:val="00B42611"/>
    <w:rsid w:val="00B434DA"/>
    <w:rsid w:val="00B44DCB"/>
    <w:rsid w:val="00B50DD7"/>
    <w:rsid w:val="00B533B0"/>
    <w:rsid w:val="00B53FC0"/>
    <w:rsid w:val="00B56D1F"/>
    <w:rsid w:val="00B61A77"/>
    <w:rsid w:val="00B72990"/>
    <w:rsid w:val="00B72CC1"/>
    <w:rsid w:val="00B744A5"/>
    <w:rsid w:val="00B7560A"/>
    <w:rsid w:val="00B81729"/>
    <w:rsid w:val="00B81D89"/>
    <w:rsid w:val="00B8251F"/>
    <w:rsid w:val="00B83FB7"/>
    <w:rsid w:val="00BA00E4"/>
    <w:rsid w:val="00BA1BB8"/>
    <w:rsid w:val="00BA1C14"/>
    <w:rsid w:val="00BA5D8D"/>
    <w:rsid w:val="00BA5DD2"/>
    <w:rsid w:val="00BA728B"/>
    <w:rsid w:val="00BB1D69"/>
    <w:rsid w:val="00BC2F11"/>
    <w:rsid w:val="00BD2EB4"/>
    <w:rsid w:val="00BE3784"/>
    <w:rsid w:val="00BF1849"/>
    <w:rsid w:val="00BF6CD6"/>
    <w:rsid w:val="00C00463"/>
    <w:rsid w:val="00C00710"/>
    <w:rsid w:val="00C00853"/>
    <w:rsid w:val="00C06814"/>
    <w:rsid w:val="00C13C7F"/>
    <w:rsid w:val="00C16FD8"/>
    <w:rsid w:val="00C454E1"/>
    <w:rsid w:val="00C55FBB"/>
    <w:rsid w:val="00C63414"/>
    <w:rsid w:val="00C71872"/>
    <w:rsid w:val="00C8092A"/>
    <w:rsid w:val="00C85469"/>
    <w:rsid w:val="00C94319"/>
    <w:rsid w:val="00C94F5A"/>
    <w:rsid w:val="00CA1A4A"/>
    <w:rsid w:val="00CB00E5"/>
    <w:rsid w:val="00CB3CA5"/>
    <w:rsid w:val="00CB58AF"/>
    <w:rsid w:val="00CB6053"/>
    <w:rsid w:val="00CB6B59"/>
    <w:rsid w:val="00CD0F2D"/>
    <w:rsid w:val="00CD30CD"/>
    <w:rsid w:val="00CD3F01"/>
    <w:rsid w:val="00CD492F"/>
    <w:rsid w:val="00CE5F07"/>
    <w:rsid w:val="00CF654C"/>
    <w:rsid w:val="00D03B70"/>
    <w:rsid w:val="00D04CA8"/>
    <w:rsid w:val="00D067A5"/>
    <w:rsid w:val="00D1429D"/>
    <w:rsid w:val="00D14C27"/>
    <w:rsid w:val="00D329A7"/>
    <w:rsid w:val="00D35D1E"/>
    <w:rsid w:val="00D37E44"/>
    <w:rsid w:val="00D434C8"/>
    <w:rsid w:val="00D439C7"/>
    <w:rsid w:val="00D6107C"/>
    <w:rsid w:val="00D645AB"/>
    <w:rsid w:val="00D66F98"/>
    <w:rsid w:val="00D711B2"/>
    <w:rsid w:val="00D73F58"/>
    <w:rsid w:val="00D9429A"/>
    <w:rsid w:val="00D95326"/>
    <w:rsid w:val="00DA1C73"/>
    <w:rsid w:val="00DB10A2"/>
    <w:rsid w:val="00DB268C"/>
    <w:rsid w:val="00DB7D28"/>
    <w:rsid w:val="00DC2DBF"/>
    <w:rsid w:val="00DD19C1"/>
    <w:rsid w:val="00DE3F8D"/>
    <w:rsid w:val="00DF503E"/>
    <w:rsid w:val="00E168BD"/>
    <w:rsid w:val="00E25C1C"/>
    <w:rsid w:val="00E26321"/>
    <w:rsid w:val="00E3354D"/>
    <w:rsid w:val="00E33E6D"/>
    <w:rsid w:val="00E36A96"/>
    <w:rsid w:val="00E41694"/>
    <w:rsid w:val="00E5066E"/>
    <w:rsid w:val="00E60E1A"/>
    <w:rsid w:val="00E67424"/>
    <w:rsid w:val="00E7341A"/>
    <w:rsid w:val="00E77682"/>
    <w:rsid w:val="00E822DE"/>
    <w:rsid w:val="00E8311F"/>
    <w:rsid w:val="00E911A5"/>
    <w:rsid w:val="00E92935"/>
    <w:rsid w:val="00EA463D"/>
    <w:rsid w:val="00EA646F"/>
    <w:rsid w:val="00EB4CD9"/>
    <w:rsid w:val="00ED2367"/>
    <w:rsid w:val="00EE4210"/>
    <w:rsid w:val="00EE60E0"/>
    <w:rsid w:val="00EE6188"/>
    <w:rsid w:val="00EE7158"/>
    <w:rsid w:val="00EF0E92"/>
    <w:rsid w:val="00EF3FA1"/>
    <w:rsid w:val="00F016F1"/>
    <w:rsid w:val="00F05D11"/>
    <w:rsid w:val="00F0767A"/>
    <w:rsid w:val="00F1211F"/>
    <w:rsid w:val="00F206A5"/>
    <w:rsid w:val="00F22FA7"/>
    <w:rsid w:val="00F24BD6"/>
    <w:rsid w:val="00F31E09"/>
    <w:rsid w:val="00F41FB2"/>
    <w:rsid w:val="00F42130"/>
    <w:rsid w:val="00F5166D"/>
    <w:rsid w:val="00F56FE4"/>
    <w:rsid w:val="00F74197"/>
    <w:rsid w:val="00F75D9B"/>
    <w:rsid w:val="00F81A5A"/>
    <w:rsid w:val="00F8674E"/>
    <w:rsid w:val="00F90199"/>
    <w:rsid w:val="00F91705"/>
    <w:rsid w:val="00FA28BF"/>
    <w:rsid w:val="00FB04A4"/>
    <w:rsid w:val="00FB2635"/>
    <w:rsid w:val="00FB7108"/>
    <w:rsid w:val="00FB7C1B"/>
    <w:rsid w:val="00FD4260"/>
    <w:rsid w:val="00FD58B3"/>
    <w:rsid w:val="00FD68A5"/>
    <w:rsid w:val="00FD72BA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customStyle="1" w:styleId="Default">
    <w:name w:val="Default"/>
    <w:rsid w:val="00634B54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03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71D5-4CA2-4411-8838-392E50E2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2016-07-19T08:57:00Z</cp:lastPrinted>
  <dcterms:created xsi:type="dcterms:W3CDTF">2016-07-19T08:59:00Z</dcterms:created>
  <dcterms:modified xsi:type="dcterms:W3CDTF">2016-07-19T08:59:00Z</dcterms:modified>
</cp:coreProperties>
</file>